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1F" w:rsidRPr="00E6691F" w:rsidRDefault="00E6691F" w:rsidP="00E6691F">
      <w:pPr>
        <w:pStyle w:val="20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E6691F">
        <w:rPr>
          <w:color w:val="000000"/>
          <w:sz w:val="24"/>
          <w:szCs w:val="24"/>
          <w:lang w:eastAsia="uk-UA" w:bidi="uk-UA"/>
        </w:rPr>
        <w:t>ЗАНЯТТЯ 1.</w:t>
      </w:r>
    </w:p>
    <w:p w:rsidR="00E6691F" w:rsidRPr="00E6691F" w:rsidRDefault="00E6691F" w:rsidP="00E6691F">
      <w:pPr>
        <w:pStyle w:val="43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color w:val="000000"/>
          <w:sz w:val="24"/>
          <w:szCs w:val="24"/>
          <w:lang w:eastAsia="uk-UA" w:bidi="uk-UA"/>
        </w:rPr>
      </w:pPr>
      <w:bookmarkStart w:id="0" w:name="bookmark0"/>
      <w:r w:rsidRPr="00E6691F">
        <w:rPr>
          <w:color w:val="000000"/>
          <w:sz w:val="24"/>
          <w:szCs w:val="24"/>
          <w:lang w:eastAsia="uk-UA" w:bidi="uk-UA"/>
        </w:rPr>
        <w:t>Роль мови в професійній діяльності людини</w:t>
      </w:r>
      <w:bookmarkEnd w:id="0"/>
    </w:p>
    <w:p w:rsidR="00E6691F" w:rsidRPr="00E6691F" w:rsidRDefault="00E6691F" w:rsidP="00E6691F">
      <w:pPr>
        <w:pStyle w:val="43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</w:p>
    <w:p w:rsidR="00E6691F" w:rsidRDefault="00E6691F" w:rsidP="00E6691F">
      <w:pPr>
        <w:pStyle w:val="70"/>
        <w:shd w:val="clear" w:color="auto" w:fill="auto"/>
        <w:spacing w:after="0" w:line="240" w:lineRule="auto"/>
        <w:ind w:firstLine="709"/>
        <w:jc w:val="center"/>
        <w:rPr>
          <w:color w:val="000000"/>
          <w:sz w:val="24"/>
          <w:szCs w:val="24"/>
          <w:lang w:eastAsia="uk-UA" w:bidi="uk-UA"/>
        </w:rPr>
      </w:pPr>
      <w:r w:rsidRPr="00E6691F">
        <w:rPr>
          <w:color w:val="000000"/>
          <w:sz w:val="24"/>
          <w:szCs w:val="24"/>
          <w:lang w:eastAsia="uk-UA" w:bidi="uk-UA"/>
        </w:rPr>
        <w:t>ЦІКАВО ЗНАТИ!</w:t>
      </w:r>
    </w:p>
    <w:p w:rsidR="00E6691F" w:rsidRPr="00E6691F" w:rsidRDefault="00E6691F" w:rsidP="00E6691F">
      <w:pPr>
        <w:pStyle w:val="7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</w:p>
    <w:p w:rsidR="00E6691F" w:rsidRPr="00E6691F" w:rsidRDefault="00E6691F" w:rsidP="00EE0B7B">
      <w:pPr>
        <w:pStyle w:val="370"/>
        <w:shd w:val="clear" w:color="auto" w:fill="auto"/>
        <w:spacing w:before="0" w:line="240" w:lineRule="auto"/>
        <w:ind w:firstLine="709"/>
        <w:jc w:val="center"/>
        <w:rPr>
          <w:sz w:val="24"/>
          <w:szCs w:val="24"/>
        </w:rPr>
      </w:pPr>
      <w:r w:rsidRPr="00E6691F">
        <w:rPr>
          <w:color w:val="000000"/>
          <w:sz w:val="24"/>
          <w:szCs w:val="24"/>
          <w:lang w:eastAsia="uk-UA" w:bidi="uk-UA"/>
        </w:rPr>
        <w:t>Професійний - професіональний</w:t>
      </w:r>
    </w:p>
    <w:p w:rsidR="00E6691F" w:rsidRPr="00E6691F" w:rsidRDefault="00E6691F" w:rsidP="00EE0B7B">
      <w:pPr>
        <w:pStyle w:val="37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E6691F">
        <w:rPr>
          <w:color w:val="000000"/>
          <w:sz w:val="24"/>
          <w:szCs w:val="24"/>
          <w:lang w:eastAsia="uk-UA" w:bidi="uk-UA"/>
        </w:rPr>
        <w:t>Професійний (-а, -є)</w:t>
      </w:r>
      <w:r w:rsidRPr="00E6691F">
        <w:rPr>
          <w:rStyle w:val="370pt"/>
          <w:sz w:val="24"/>
          <w:szCs w:val="24"/>
        </w:rPr>
        <w:t xml:space="preserve"> </w:t>
      </w:r>
      <w:r w:rsidRPr="00E6691F">
        <w:rPr>
          <w:rStyle w:val="3795pt0pt"/>
          <w:b w:val="0"/>
          <w:sz w:val="24"/>
          <w:szCs w:val="24"/>
        </w:rPr>
        <w:t xml:space="preserve">— стосується роду трудової діяльності людини: </w:t>
      </w:r>
      <w:r w:rsidRPr="00E6691F">
        <w:rPr>
          <w:color w:val="000000"/>
          <w:sz w:val="24"/>
          <w:szCs w:val="24"/>
          <w:lang w:eastAsia="uk-UA" w:bidi="uk-UA"/>
        </w:rPr>
        <w:t>рівень, компетентність, досвід, майстерність, становлення захворювання організація лексика, освіта</w:t>
      </w:r>
    </w:p>
    <w:p w:rsidR="00E6691F" w:rsidRPr="00E6691F" w:rsidRDefault="00E6691F" w:rsidP="00EE0B7B">
      <w:pPr>
        <w:pStyle w:val="37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E6691F">
        <w:rPr>
          <w:color w:val="000000"/>
          <w:sz w:val="24"/>
          <w:szCs w:val="24"/>
          <w:lang w:eastAsia="uk-UA" w:bidi="uk-UA"/>
        </w:rPr>
        <w:t>Професіональний (-а, -е)</w:t>
      </w:r>
      <w:r w:rsidRPr="00E6691F">
        <w:rPr>
          <w:rStyle w:val="370pt"/>
          <w:sz w:val="24"/>
          <w:szCs w:val="24"/>
        </w:rPr>
        <w:t xml:space="preserve"> </w:t>
      </w:r>
      <w:r w:rsidRPr="00E6691F">
        <w:rPr>
          <w:rStyle w:val="3795pt0pt"/>
          <w:b w:val="0"/>
          <w:sz w:val="24"/>
          <w:szCs w:val="24"/>
        </w:rPr>
        <w:t xml:space="preserve">— який стосується професіонала: </w:t>
      </w:r>
      <w:r w:rsidRPr="00E6691F">
        <w:rPr>
          <w:color w:val="000000"/>
          <w:sz w:val="24"/>
          <w:szCs w:val="24"/>
          <w:lang w:eastAsia="uk-UA" w:bidi="uk-UA"/>
        </w:rPr>
        <w:t>актор, диктор, лектор, поет, театр, хор.</w:t>
      </w:r>
    </w:p>
    <w:p w:rsidR="00E6691F" w:rsidRPr="00E6691F" w:rsidRDefault="00E6691F" w:rsidP="00EE0B7B">
      <w:pPr>
        <w:pStyle w:val="370"/>
        <w:shd w:val="clear" w:color="auto" w:fill="auto"/>
        <w:spacing w:before="0" w:line="240" w:lineRule="auto"/>
        <w:ind w:firstLine="709"/>
        <w:jc w:val="center"/>
        <w:rPr>
          <w:sz w:val="24"/>
          <w:szCs w:val="24"/>
        </w:rPr>
      </w:pPr>
      <w:r w:rsidRPr="00E6691F">
        <w:rPr>
          <w:color w:val="000000"/>
          <w:sz w:val="24"/>
          <w:szCs w:val="24"/>
          <w:lang w:eastAsia="uk-UA" w:bidi="uk-UA"/>
        </w:rPr>
        <w:t>Спостережливий — спостережний</w:t>
      </w:r>
    </w:p>
    <w:p w:rsidR="00E6691F" w:rsidRPr="00E6691F" w:rsidRDefault="00E6691F" w:rsidP="00EE0B7B">
      <w:pPr>
        <w:pStyle w:val="37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E6691F">
        <w:rPr>
          <w:color w:val="000000"/>
          <w:sz w:val="24"/>
          <w:szCs w:val="24"/>
          <w:lang w:eastAsia="uk-UA" w:bidi="uk-UA"/>
        </w:rPr>
        <w:t>Спостережливий (-а, -е) —</w:t>
      </w:r>
      <w:r w:rsidRPr="00E6691F">
        <w:rPr>
          <w:rStyle w:val="370pt"/>
          <w:sz w:val="24"/>
          <w:szCs w:val="24"/>
        </w:rPr>
        <w:t xml:space="preserve"> </w:t>
      </w:r>
      <w:r w:rsidRPr="00E6691F">
        <w:rPr>
          <w:rStyle w:val="3795pt0pt"/>
          <w:b w:val="0"/>
          <w:sz w:val="24"/>
          <w:szCs w:val="24"/>
        </w:rPr>
        <w:t xml:space="preserve">уважний, який уміє добре підмічати: </w:t>
      </w:r>
      <w:r w:rsidRPr="00E6691F">
        <w:rPr>
          <w:color w:val="000000"/>
          <w:sz w:val="24"/>
          <w:szCs w:val="24"/>
          <w:lang w:eastAsia="uk-UA" w:bidi="uk-UA"/>
        </w:rPr>
        <w:t>чоловік, дослідник, художник, жінка.</w:t>
      </w:r>
    </w:p>
    <w:p w:rsidR="00E6691F" w:rsidRPr="00E6691F" w:rsidRDefault="00E6691F" w:rsidP="00EE0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Style w:val="813pt0pt"/>
          <w:rFonts w:eastAsiaTheme="minorHAnsi"/>
          <w:b w:val="0"/>
          <w:sz w:val="24"/>
          <w:szCs w:val="24"/>
        </w:rPr>
        <w:t>Спостережний (-а,</w:t>
      </w:r>
      <w:r w:rsidRPr="00E6691F">
        <w:rPr>
          <w:rStyle w:val="813pt"/>
          <w:rFonts w:eastAsiaTheme="minorHAnsi"/>
          <w:b w:val="0"/>
          <w:sz w:val="24"/>
          <w:szCs w:val="24"/>
        </w:rPr>
        <w:t xml:space="preserve"> </w:t>
      </w:r>
      <w:r w:rsidRPr="00E6691F">
        <w:rPr>
          <w:rStyle w:val="8"/>
          <w:rFonts w:eastAsiaTheme="minorHAnsi"/>
          <w:b w:val="0"/>
          <w:sz w:val="24"/>
          <w:szCs w:val="24"/>
        </w:rPr>
        <w:t>-е)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- який служить для спостереження за кимось або чимось: </w:t>
      </w:r>
      <w:r w:rsidRPr="00E6691F">
        <w:rPr>
          <w:rStyle w:val="813pt0pt"/>
          <w:rFonts w:eastAsiaTheme="minorHAnsi"/>
          <w:b w:val="0"/>
          <w:sz w:val="24"/>
          <w:szCs w:val="24"/>
        </w:rPr>
        <w:t>пункт, пост.</w:t>
      </w:r>
    </w:p>
    <w:p w:rsidR="00E6691F" w:rsidRPr="00E6691F" w:rsidRDefault="00E6691F" w:rsidP="00EE0B7B">
      <w:pPr>
        <w:pStyle w:val="370"/>
        <w:shd w:val="clear" w:color="auto" w:fill="auto"/>
        <w:spacing w:before="0" w:line="240" w:lineRule="auto"/>
        <w:ind w:firstLine="709"/>
        <w:jc w:val="center"/>
        <w:rPr>
          <w:sz w:val="24"/>
          <w:szCs w:val="24"/>
        </w:rPr>
      </w:pPr>
      <w:r w:rsidRPr="00E6691F">
        <w:rPr>
          <w:color w:val="000000"/>
          <w:sz w:val="24"/>
          <w:szCs w:val="24"/>
          <w:lang w:eastAsia="uk-UA" w:bidi="uk-UA"/>
        </w:rPr>
        <w:t>Показний - показовий</w:t>
      </w:r>
    </w:p>
    <w:p w:rsidR="00E6691F" w:rsidRPr="00E6691F" w:rsidRDefault="00E6691F" w:rsidP="00EE0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Style w:val="813pt0pt"/>
          <w:rFonts w:eastAsiaTheme="minorHAnsi"/>
          <w:b w:val="0"/>
          <w:sz w:val="24"/>
          <w:szCs w:val="24"/>
        </w:rPr>
        <w:t>Показний (-а, -е)</w:t>
      </w:r>
      <w:r w:rsidRPr="00E6691F">
        <w:rPr>
          <w:rStyle w:val="813pt"/>
          <w:rFonts w:eastAsiaTheme="minorHAnsi"/>
          <w:b w:val="0"/>
          <w:sz w:val="24"/>
          <w:szCs w:val="24"/>
        </w:rPr>
        <w:t xml:space="preserve"> — 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1) який привертає увагу, помітний, привабливий: </w:t>
      </w:r>
      <w:r w:rsidRPr="00E6691F">
        <w:rPr>
          <w:rStyle w:val="813pt0pt"/>
          <w:rFonts w:eastAsiaTheme="minorHAnsi"/>
          <w:b w:val="0"/>
          <w:sz w:val="24"/>
          <w:szCs w:val="24"/>
        </w:rPr>
        <w:t>людина, зовнішність;</w:t>
      </w:r>
      <w:r w:rsidRPr="00E6691F">
        <w:rPr>
          <w:rStyle w:val="813pt"/>
          <w:rFonts w:eastAsiaTheme="minorHAnsi"/>
          <w:b w:val="0"/>
          <w:sz w:val="24"/>
          <w:szCs w:val="24"/>
        </w:rPr>
        <w:t xml:space="preserve"> 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2) навмисно підкреслений: </w:t>
      </w:r>
      <w:r w:rsidRPr="00E6691F">
        <w:rPr>
          <w:rStyle w:val="813pt0pt"/>
          <w:rFonts w:eastAsiaTheme="minorHAnsi"/>
          <w:b w:val="0"/>
          <w:sz w:val="24"/>
          <w:szCs w:val="24"/>
        </w:rPr>
        <w:t>любов, пафос, веселість.</w:t>
      </w:r>
    </w:p>
    <w:p w:rsidR="00E6691F" w:rsidRPr="00E6691F" w:rsidRDefault="00E6691F" w:rsidP="00EE0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Style w:val="813pt0pt"/>
          <w:rFonts w:eastAsiaTheme="minorHAnsi"/>
          <w:b w:val="0"/>
          <w:sz w:val="24"/>
          <w:szCs w:val="24"/>
        </w:rPr>
        <w:t>Показовий (~а, -е) —</w:t>
      </w:r>
      <w:r w:rsidRPr="00E6691F">
        <w:rPr>
          <w:rStyle w:val="813pt"/>
          <w:rFonts w:eastAsiaTheme="minorHAnsi"/>
          <w:b w:val="0"/>
          <w:sz w:val="24"/>
          <w:szCs w:val="24"/>
        </w:rPr>
        <w:t xml:space="preserve"> 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1) який указує на щось, характеризує: </w:t>
      </w:r>
      <w:r w:rsidRPr="00E6691F">
        <w:rPr>
          <w:rStyle w:val="813pt0pt"/>
          <w:rFonts w:eastAsiaTheme="minorHAnsi"/>
          <w:b w:val="0"/>
          <w:sz w:val="24"/>
          <w:szCs w:val="24"/>
        </w:rPr>
        <w:t>факт, приклад,</w:t>
      </w:r>
    </w:p>
    <w:p w:rsidR="00E6691F" w:rsidRPr="00E6691F" w:rsidRDefault="00E6691F" w:rsidP="00EE0B7B">
      <w:pPr>
        <w:spacing w:after="0" w:line="240" w:lineRule="auto"/>
        <w:jc w:val="both"/>
        <w:rPr>
          <w:rStyle w:val="813pt0pt"/>
          <w:rFonts w:eastAsiaTheme="minorHAnsi"/>
          <w:b w:val="0"/>
          <w:sz w:val="24"/>
          <w:szCs w:val="24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2) прилюдний, відкритий: </w:t>
      </w:r>
      <w:r w:rsidRPr="00E6691F">
        <w:rPr>
          <w:rStyle w:val="813pt0pt"/>
          <w:rFonts w:eastAsiaTheme="minorHAnsi"/>
          <w:b w:val="0"/>
          <w:sz w:val="24"/>
          <w:szCs w:val="24"/>
        </w:rPr>
        <w:t>суд;</w:t>
      </w:r>
      <w:r w:rsidRPr="00E6691F">
        <w:rPr>
          <w:rStyle w:val="813pt"/>
          <w:rFonts w:eastAsiaTheme="minorHAnsi"/>
          <w:b w:val="0"/>
          <w:sz w:val="24"/>
          <w:szCs w:val="24"/>
        </w:rPr>
        <w:t xml:space="preserve"> 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3) який є взірцем: </w:t>
      </w:r>
      <w:r w:rsidRPr="00E6691F">
        <w:rPr>
          <w:rStyle w:val="813pt0pt"/>
          <w:rFonts w:eastAsiaTheme="minorHAnsi"/>
          <w:b w:val="0"/>
          <w:sz w:val="24"/>
          <w:szCs w:val="24"/>
        </w:rPr>
        <w:t>школа, урок.</w:t>
      </w:r>
    </w:p>
    <w:p w:rsidR="00E6691F" w:rsidRPr="00E6691F" w:rsidRDefault="00E6691F" w:rsidP="00E669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6691F" w:rsidRPr="00E6691F" w:rsidRDefault="00E6691F" w:rsidP="00E6691F">
      <w:pPr>
        <w:pStyle w:val="30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Запитання і завдання</w:t>
      </w:r>
    </w:p>
    <w:p w:rsidR="00E6691F" w:rsidRPr="00E6691F" w:rsidRDefault="00E6691F" w:rsidP="00E6691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6691F">
        <w:rPr>
          <w:rStyle w:val="213pt"/>
          <w:rFonts w:eastAsiaTheme="minorHAnsi"/>
          <w:sz w:val="24"/>
          <w:szCs w:val="24"/>
          <w:u w:val="single"/>
        </w:rPr>
        <w:t xml:space="preserve">Завдання </w:t>
      </w:r>
      <w:r w:rsidRPr="00E6691F">
        <w:rPr>
          <w:rStyle w:val="2Constantia85pt1pt"/>
          <w:rFonts w:ascii="Times New Roman" w:eastAsiaTheme="minorHAnsi" w:hAnsi="Times New Roman" w:cs="Times New Roman"/>
          <w:i/>
          <w:sz w:val="24"/>
          <w:szCs w:val="24"/>
          <w:u w:val="single"/>
        </w:rPr>
        <w:t>1</w:t>
      </w:r>
      <w:r w:rsidRPr="00E6691F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uk-UA" w:bidi="uk-UA"/>
        </w:rPr>
        <w:t>.Прочитайте текст. Складіть план. Як ви розумієте поняття «рідна мова»? Яку роль виконує рідна мова у формуванні особистості?</w:t>
      </w:r>
    </w:p>
    <w:p w:rsidR="00E6691F" w:rsidRPr="00E6691F" w:rsidRDefault="00E6691F" w:rsidP="00E6691F">
      <w:pPr>
        <w:pStyle w:val="25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E6691F">
        <w:rPr>
          <w:color w:val="000000"/>
          <w:sz w:val="24"/>
          <w:szCs w:val="24"/>
          <w:lang w:eastAsia="uk-UA" w:bidi="uk-UA"/>
        </w:rPr>
        <w:t>Поняття «рідна мова»</w:t>
      </w:r>
    </w:p>
    <w:p w:rsidR="00E6691F" w:rsidRPr="00E6691F" w:rsidRDefault="00E6691F" w:rsidP="00E669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Що ж таке рідна мова? Яку мову вважати рідною? ... Визначення рідної мови подається в книжці Д. 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Розенталя 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і М. </w:t>
      </w:r>
      <w:proofErr w:type="spellStart"/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Теленкової</w:t>
      </w:r>
      <w:proofErr w:type="spellEnd"/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«Словарь-справочник лингвистических терминов»: «Язык, усваиваемый ребенком в раннем детстве путем подражания окружающим его взрослым» (М., 1985. 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–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С. 271). 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Але воно 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не 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дає вичерпної відповіді. А як бути, якщо дитина з раннього дитинства виховувалась у чужорідному </w:t>
      </w:r>
      <w:proofErr w:type="spellStart"/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мовному</w:t>
      </w:r>
      <w:proofErr w:type="spellEnd"/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середовищі? На жаль, багато мовознавців забувають про те, що рідна мова закладена в людині генетично. Сучасна електроніка фіксує національні особливості плачу новонародженої дитини. То чи маємо ми право байдуже ставитися до свого національного генетичного коду? Чужа мова, насаджена в ранньому віці, гальмує розумовий розвиток дитини: «...учені підтвердили геніальний здогад Вільгельма Гумбольдта, висловлений у XVIII ст., що мова у вигляді коду існує в </w:t>
      </w:r>
      <w:proofErr w:type="spellStart"/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нейроклітинах</w:t>
      </w:r>
      <w:proofErr w:type="spellEnd"/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людського мозку і генетично передається від батьків до дітей. Навчання мови дитиною йде як </w:t>
      </w:r>
      <w:proofErr w:type="spellStart"/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розшифровка</w:t>
      </w:r>
      <w:proofErr w:type="spellEnd"/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коду. Мало того, мозок людини має ділянки, функціональне значення яких запрограмоване на майбутнє».</w:t>
      </w:r>
    </w:p>
    <w:p w:rsidR="00E6691F" w:rsidRPr="00E6691F" w:rsidRDefault="00E6691F" w:rsidP="00E66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Як стверджував видатний мовознавець О. Потебня, мислення дитини повинно формуватися на ґрунті рідної мови, і поки воно не дозріло, поки не сформувався остаточно мовно-розумовий апарат, двомовність є шкідливою. Давно помічено, що маленькі діти, коли </w:t>
      </w:r>
      <w:proofErr w:type="spellStart"/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вчаться</w:t>
      </w:r>
      <w:proofErr w:type="spellEnd"/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розмовляти, самі створюють слова та їх форми, іноді несвідомо за принципами давньоруської мови. Це ще один доказ того, що мова передається генетично з роду в рід, від дідів і прадідів онукам. П. Мовчан пише у своїй статті «Мова – явище космічне» (Літ. Україна - </w:t>
      </w:r>
      <w:r w:rsidRPr="00E6691F">
        <w:rPr>
          <w:rStyle w:val="213pt"/>
          <w:rFonts w:eastAsiaTheme="minorHAnsi"/>
          <w:sz w:val="24"/>
          <w:szCs w:val="24"/>
        </w:rPr>
        <w:t xml:space="preserve">1989, - № 43, 46-48): 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«Мова – це п'ята ефірна стихія, яка облягає національний простір, і зменшення її сфери призводить до утворень своєрідних озонних отворів, через які вривається чорна енергія, що деморалізує народ... Мова – це певним чином і антропологія. Зміна мови не може не позначитись на зміні антропологічного типу. Зменшується об'єм пам'яті, відповідно зазнають змін і півкулі головного мозку. Якщо замість </w:t>
      </w:r>
      <w:r w:rsidRPr="00E6691F">
        <w:rPr>
          <w:rStyle w:val="213pt"/>
          <w:rFonts w:eastAsiaTheme="minorHAnsi"/>
          <w:sz w:val="24"/>
          <w:szCs w:val="24"/>
        </w:rPr>
        <w:t xml:space="preserve">40 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найменувань криги у балкарців чи ЗО назв снігу у ненців уживається лише одна – просто «крига», і просто «сніг», то, зрозуміла річ, це не може не позначитись на всіх параметрах того чи того генотипу».</w:t>
      </w:r>
    </w:p>
    <w:p w:rsidR="00E6691F" w:rsidRPr="00E6691F" w:rsidRDefault="00E6691F" w:rsidP="00E669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Ось що таке рідна мова. Пам'ятаймо про це! (З часопису).</w:t>
      </w:r>
    </w:p>
    <w:p w:rsidR="00E6691F" w:rsidRPr="00E6691F" w:rsidRDefault="00E6691F" w:rsidP="00E66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91F" w:rsidRPr="00E6691F" w:rsidRDefault="00E6691F" w:rsidP="00E6691F">
      <w:pPr>
        <w:pStyle w:val="160"/>
        <w:shd w:val="clear" w:color="auto" w:fill="auto"/>
        <w:spacing w:line="240" w:lineRule="auto"/>
        <w:ind w:firstLine="709"/>
        <w:jc w:val="left"/>
        <w:rPr>
          <w:sz w:val="24"/>
          <w:szCs w:val="24"/>
        </w:rPr>
      </w:pPr>
    </w:p>
    <w:p w:rsidR="00E6691F" w:rsidRPr="00E6691F" w:rsidRDefault="00E6691F" w:rsidP="00E6691F">
      <w:pPr>
        <w:pStyle w:val="370"/>
        <w:shd w:val="clear" w:color="auto" w:fill="auto"/>
        <w:spacing w:before="0" w:line="240" w:lineRule="auto"/>
        <w:ind w:firstLine="709"/>
        <w:rPr>
          <w:sz w:val="24"/>
          <w:szCs w:val="24"/>
          <w:u w:val="single"/>
        </w:rPr>
      </w:pPr>
      <w:r w:rsidRPr="00E6691F">
        <w:rPr>
          <w:color w:val="000000"/>
          <w:sz w:val="24"/>
          <w:szCs w:val="24"/>
          <w:u w:val="single"/>
          <w:lang w:eastAsia="uk-UA" w:bidi="uk-UA"/>
        </w:rPr>
        <w:lastRenderedPageBreak/>
        <w:t>Завдання 2</w:t>
      </w:r>
      <w:r w:rsidRPr="00E6691F">
        <w:rPr>
          <w:rStyle w:val="370pt"/>
          <w:sz w:val="24"/>
          <w:szCs w:val="24"/>
          <w:u w:val="single"/>
        </w:rPr>
        <w:t xml:space="preserve">. </w:t>
      </w:r>
      <w:r w:rsidRPr="00E6691F">
        <w:rPr>
          <w:color w:val="000000"/>
          <w:sz w:val="24"/>
          <w:szCs w:val="24"/>
          <w:u w:val="single"/>
          <w:lang w:eastAsia="uk-UA" w:bidi="uk-UA"/>
        </w:rPr>
        <w:t>Прочитайте висловлювання про мову. Наскільки вони для Вас є цінними і важливими? Яка роль мови, на Вашу думку, у подальшій професійній діяльності? Відповідь обґрунтуйте.</w:t>
      </w:r>
    </w:p>
    <w:p w:rsidR="00E6691F" w:rsidRPr="00E6691F" w:rsidRDefault="00E6691F" w:rsidP="00E6691F">
      <w:pPr>
        <w:spacing w:after="0" w:line="240" w:lineRule="auto"/>
        <w:ind w:firstLine="709"/>
        <w:jc w:val="both"/>
        <w:rPr>
          <w:rStyle w:val="813pt0pt"/>
          <w:rFonts w:eastAsiaTheme="minorHAnsi"/>
          <w:b w:val="0"/>
          <w:sz w:val="24"/>
          <w:szCs w:val="24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Мова має не роз’єднувати, а єднати, лишатися найповнішим і найтоншим духовним зв’язком різних поколінь українського народу на різних його землях </w:t>
      </w:r>
      <w:r w:rsidRPr="00E6691F">
        <w:rPr>
          <w:rStyle w:val="813pt0pt"/>
          <w:rFonts w:eastAsiaTheme="minorHAnsi"/>
          <w:b w:val="0"/>
          <w:sz w:val="24"/>
          <w:szCs w:val="24"/>
        </w:rPr>
        <w:t>(С. Єрмоленко).</w:t>
      </w:r>
      <w:r w:rsidRPr="00E6691F">
        <w:rPr>
          <w:rStyle w:val="813pt"/>
          <w:rFonts w:eastAsiaTheme="minorHAnsi"/>
          <w:b w:val="0"/>
          <w:sz w:val="24"/>
          <w:szCs w:val="24"/>
        </w:rPr>
        <w:t xml:space="preserve"> 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Учитися гарної, спокійної, інтелігентної мови треба довго й уважно прислуховуючись, помічаючи, читаючи, вивчаючи </w:t>
      </w:r>
      <w:r w:rsidRPr="00E6691F">
        <w:rPr>
          <w:rStyle w:val="813pt0pt"/>
          <w:rFonts w:eastAsiaTheme="minorHAnsi"/>
          <w:b w:val="0"/>
          <w:sz w:val="24"/>
          <w:szCs w:val="24"/>
        </w:rPr>
        <w:t>(Д. Лихачов).</w:t>
      </w:r>
      <w:r w:rsidRPr="00E6691F">
        <w:rPr>
          <w:rStyle w:val="813pt"/>
          <w:rFonts w:eastAsiaTheme="minorHAnsi"/>
          <w:b w:val="0"/>
          <w:sz w:val="24"/>
          <w:szCs w:val="24"/>
        </w:rPr>
        <w:t xml:space="preserve"> 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Серед людей, яких ми називаємо двомовними, ще чимало... </w:t>
      </w:r>
      <w:proofErr w:type="spellStart"/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напівмовних</w:t>
      </w:r>
      <w:proofErr w:type="spellEnd"/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, тобто таких, які не володіють жодною мовою в такій мірі, щоб виразити себе </w:t>
      </w:r>
      <w:r w:rsidRPr="00E6691F">
        <w:rPr>
          <w:rStyle w:val="813pt0pt"/>
          <w:rFonts w:eastAsiaTheme="minorHAnsi"/>
          <w:b w:val="0"/>
          <w:sz w:val="24"/>
          <w:szCs w:val="24"/>
        </w:rPr>
        <w:t>(В. </w:t>
      </w:r>
      <w:proofErr w:type="spellStart"/>
      <w:r w:rsidRPr="00E6691F">
        <w:rPr>
          <w:rStyle w:val="813pt0pt"/>
          <w:rFonts w:eastAsiaTheme="minorHAnsi"/>
          <w:b w:val="0"/>
          <w:sz w:val="24"/>
          <w:szCs w:val="24"/>
        </w:rPr>
        <w:t>Русанівський</w:t>
      </w:r>
      <w:proofErr w:type="spellEnd"/>
      <w:r w:rsidRPr="00E6691F">
        <w:rPr>
          <w:rStyle w:val="813pt0pt"/>
          <w:rFonts w:eastAsiaTheme="minorHAnsi"/>
          <w:b w:val="0"/>
          <w:sz w:val="24"/>
          <w:szCs w:val="24"/>
        </w:rPr>
        <w:t>).</w:t>
      </w:r>
      <w:r w:rsidRPr="00E6691F">
        <w:rPr>
          <w:rStyle w:val="813pt"/>
          <w:rFonts w:eastAsiaTheme="minorHAnsi"/>
          <w:b w:val="0"/>
          <w:sz w:val="24"/>
          <w:szCs w:val="24"/>
        </w:rPr>
        <w:t xml:space="preserve"> 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Скажи що-небудь, щоб я тебе побачив </w:t>
      </w:r>
      <w:r w:rsidRPr="00E6691F">
        <w:rPr>
          <w:rStyle w:val="813pt0pt"/>
          <w:rFonts w:eastAsiaTheme="minorHAnsi"/>
          <w:b w:val="0"/>
          <w:sz w:val="24"/>
          <w:szCs w:val="24"/>
        </w:rPr>
        <w:t>(Сократ).</w:t>
      </w:r>
      <w:r w:rsidRPr="00E6691F">
        <w:rPr>
          <w:rStyle w:val="813pt"/>
          <w:rFonts w:eastAsiaTheme="minorHAnsi"/>
          <w:b w:val="0"/>
          <w:sz w:val="24"/>
          <w:szCs w:val="24"/>
        </w:rPr>
        <w:t xml:space="preserve"> 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Чудова думка втрачає свою цінність, коли вона погано висловлена </w:t>
      </w:r>
      <w:r w:rsidRPr="00E6691F">
        <w:rPr>
          <w:rStyle w:val="813pt0pt"/>
          <w:rFonts w:eastAsiaTheme="minorHAnsi"/>
          <w:b w:val="0"/>
          <w:sz w:val="24"/>
          <w:szCs w:val="24"/>
        </w:rPr>
        <w:t>(Вольтер).</w:t>
      </w:r>
      <w:r w:rsidRPr="00E6691F">
        <w:rPr>
          <w:rStyle w:val="813pt"/>
          <w:rFonts w:eastAsiaTheme="minorHAnsi"/>
          <w:b w:val="0"/>
          <w:sz w:val="24"/>
          <w:szCs w:val="24"/>
        </w:rPr>
        <w:t xml:space="preserve"> 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Хто ясно думає, той ясно говорить </w:t>
      </w:r>
      <w:r w:rsidRPr="00E6691F">
        <w:rPr>
          <w:rStyle w:val="813pt0pt"/>
          <w:rFonts w:eastAsiaTheme="minorHAnsi"/>
          <w:b w:val="0"/>
          <w:sz w:val="24"/>
          <w:szCs w:val="24"/>
        </w:rPr>
        <w:t>(Буало).</w:t>
      </w:r>
      <w:r w:rsidRPr="00E6691F">
        <w:rPr>
          <w:rStyle w:val="813pt"/>
          <w:rFonts w:eastAsiaTheme="minorHAnsi"/>
          <w:b w:val="0"/>
          <w:sz w:val="24"/>
          <w:szCs w:val="24"/>
        </w:rPr>
        <w:t xml:space="preserve"> 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Найбагатший той, хто володіє рідною мовою </w:t>
      </w:r>
      <w:r w:rsidRPr="00E6691F">
        <w:rPr>
          <w:rStyle w:val="813pt0pt"/>
          <w:rFonts w:eastAsiaTheme="minorHAnsi"/>
          <w:b w:val="0"/>
          <w:sz w:val="24"/>
          <w:szCs w:val="24"/>
        </w:rPr>
        <w:t>(В. Голобородько).</w:t>
      </w:r>
    </w:p>
    <w:p w:rsidR="00E6691F" w:rsidRPr="00E6691F" w:rsidRDefault="00E6691F" w:rsidP="00E66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91F" w:rsidRPr="00E6691F" w:rsidRDefault="00E6691F" w:rsidP="00E6691F">
      <w:pPr>
        <w:pStyle w:val="370"/>
        <w:shd w:val="clear" w:color="auto" w:fill="auto"/>
        <w:spacing w:before="0" w:line="240" w:lineRule="auto"/>
        <w:ind w:firstLine="709"/>
        <w:rPr>
          <w:sz w:val="24"/>
          <w:szCs w:val="24"/>
          <w:u w:val="single"/>
        </w:rPr>
      </w:pPr>
      <w:r w:rsidRPr="00E6691F">
        <w:rPr>
          <w:color w:val="000000"/>
          <w:sz w:val="24"/>
          <w:szCs w:val="24"/>
          <w:u w:val="single"/>
          <w:lang w:eastAsia="uk-UA" w:bidi="uk-UA"/>
        </w:rPr>
        <w:t xml:space="preserve">Завдання 3. Прочитайте текст і </w:t>
      </w:r>
      <w:proofErr w:type="spellStart"/>
      <w:r w:rsidRPr="00E6691F">
        <w:rPr>
          <w:color w:val="000000"/>
          <w:sz w:val="24"/>
          <w:szCs w:val="24"/>
          <w:u w:val="single"/>
          <w:lang w:eastAsia="uk-UA" w:bidi="uk-UA"/>
        </w:rPr>
        <w:t>поставте</w:t>
      </w:r>
      <w:proofErr w:type="spellEnd"/>
      <w:r w:rsidRPr="00E6691F">
        <w:rPr>
          <w:color w:val="000000"/>
          <w:sz w:val="24"/>
          <w:szCs w:val="24"/>
          <w:u w:val="single"/>
          <w:lang w:eastAsia="uk-UA" w:bidi="uk-UA"/>
        </w:rPr>
        <w:t>, де потрібно, розділові знаки. Поясніть пунктограми.</w:t>
      </w:r>
    </w:p>
    <w:p w:rsidR="00E6691F" w:rsidRPr="00E6691F" w:rsidRDefault="00E6691F" w:rsidP="00E6691F">
      <w:pPr>
        <w:pStyle w:val="370"/>
        <w:spacing w:before="0" w:line="240" w:lineRule="auto"/>
        <w:ind w:left="3261" w:right="1701" w:firstLine="709"/>
        <w:jc w:val="center"/>
        <w:rPr>
          <w:rFonts w:eastAsiaTheme="minorHAnsi"/>
          <w:b/>
          <w:i w:val="0"/>
          <w:iCs w:val="0"/>
          <w:color w:val="000000"/>
          <w:spacing w:val="0"/>
          <w:sz w:val="24"/>
          <w:szCs w:val="24"/>
          <w:lang w:eastAsia="uk-UA" w:bidi="uk-UA"/>
        </w:rPr>
      </w:pPr>
      <w:r w:rsidRPr="00E6691F">
        <w:rPr>
          <w:rFonts w:eastAsiaTheme="minorHAnsi"/>
          <w:b/>
          <w:i w:val="0"/>
          <w:iCs w:val="0"/>
          <w:color w:val="000000"/>
          <w:spacing w:val="0"/>
          <w:sz w:val="24"/>
          <w:szCs w:val="24"/>
          <w:lang w:eastAsia="uk-UA" w:bidi="uk-UA"/>
        </w:rPr>
        <w:t>Про мрії</w:t>
      </w:r>
    </w:p>
    <w:p w:rsidR="00E6691F" w:rsidRPr="00E6691F" w:rsidRDefault="00E6691F" w:rsidP="00E6691F">
      <w:pPr>
        <w:pStyle w:val="370"/>
        <w:spacing w:before="0" w:line="240" w:lineRule="auto"/>
        <w:ind w:left="3261" w:right="1701" w:firstLine="709"/>
        <w:jc w:val="left"/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</w:pPr>
      <w:r w:rsidRPr="00E6691F"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>А й правда, крилатим ґрунту не треба.</w:t>
      </w:r>
    </w:p>
    <w:p w:rsidR="00E6691F" w:rsidRPr="00E6691F" w:rsidRDefault="00E6691F" w:rsidP="00E6691F">
      <w:pPr>
        <w:pStyle w:val="370"/>
        <w:spacing w:before="0" w:line="240" w:lineRule="auto"/>
        <w:ind w:left="3261" w:right="1701" w:firstLine="709"/>
        <w:jc w:val="left"/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</w:pPr>
      <w:r w:rsidRPr="00E6691F"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>Землі немає то буде небо.</w:t>
      </w:r>
    </w:p>
    <w:p w:rsidR="00E6691F" w:rsidRPr="00E6691F" w:rsidRDefault="00E6691F" w:rsidP="00E6691F">
      <w:pPr>
        <w:pStyle w:val="370"/>
        <w:spacing w:before="0" w:line="240" w:lineRule="auto"/>
        <w:ind w:left="3261" w:right="1701" w:firstLine="709"/>
        <w:jc w:val="left"/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</w:pPr>
      <w:r w:rsidRPr="00E6691F"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>Немає поля, то буде воля.</w:t>
      </w:r>
    </w:p>
    <w:p w:rsidR="00E6691F" w:rsidRPr="00E6691F" w:rsidRDefault="00E6691F" w:rsidP="00E6691F">
      <w:pPr>
        <w:pStyle w:val="370"/>
        <w:spacing w:before="0" w:line="240" w:lineRule="auto"/>
        <w:ind w:left="3261" w:right="1701" w:firstLine="709"/>
        <w:jc w:val="left"/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</w:pPr>
      <w:r w:rsidRPr="00E6691F"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>Немає пари, то будуть хмари.</w:t>
      </w:r>
    </w:p>
    <w:p w:rsidR="00E6691F" w:rsidRPr="00E6691F" w:rsidRDefault="00E6691F" w:rsidP="00E6691F">
      <w:pPr>
        <w:pStyle w:val="370"/>
        <w:spacing w:before="0" w:line="240" w:lineRule="auto"/>
        <w:ind w:left="3261" w:right="1701" w:firstLine="709"/>
        <w:jc w:val="left"/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</w:pPr>
      <w:r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>В цьому напевно</w:t>
      </w:r>
      <w:r w:rsidRPr="00E6691F"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 xml:space="preserve"> правда пташина…</w:t>
      </w:r>
    </w:p>
    <w:p w:rsidR="00E6691F" w:rsidRPr="00E6691F" w:rsidRDefault="00E6691F" w:rsidP="00E6691F">
      <w:pPr>
        <w:pStyle w:val="370"/>
        <w:spacing w:before="0" w:line="240" w:lineRule="auto"/>
        <w:ind w:left="3261" w:right="1701" w:firstLine="709"/>
        <w:jc w:val="left"/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</w:pPr>
      <w:r w:rsidRPr="00E6691F"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>А як же людина? А що ж людина?</w:t>
      </w:r>
    </w:p>
    <w:p w:rsidR="00E6691F" w:rsidRPr="00E6691F" w:rsidRDefault="00E6691F" w:rsidP="00E6691F">
      <w:pPr>
        <w:pStyle w:val="370"/>
        <w:spacing w:before="0" w:line="240" w:lineRule="auto"/>
        <w:ind w:left="3261" w:right="1701" w:firstLine="709"/>
        <w:jc w:val="left"/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</w:pPr>
      <w:r w:rsidRPr="00E6691F"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>Живе на землі. Сама не літає.</w:t>
      </w:r>
    </w:p>
    <w:p w:rsidR="00E6691F" w:rsidRPr="00E6691F" w:rsidRDefault="00E6691F" w:rsidP="00E6691F">
      <w:pPr>
        <w:pStyle w:val="370"/>
        <w:spacing w:before="0" w:line="240" w:lineRule="auto"/>
        <w:ind w:left="3261" w:right="1701" w:firstLine="709"/>
        <w:jc w:val="left"/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</w:pPr>
      <w:r w:rsidRPr="00E6691F"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>А крила має. А крила має!</w:t>
      </w:r>
    </w:p>
    <w:p w:rsidR="00E6691F" w:rsidRPr="00E6691F" w:rsidRDefault="00E6691F" w:rsidP="00E6691F">
      <w:pPr>
        <w:pStyle w:val="370"/>
        <w:spacing w:before="0" w:line="240" w:lineRule="auto"/>
        <w:ind w:left="3261" w:right="1701" w:firstLine="709"/>
        <w:jc w:val="left"/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</w:pPr>
      <w:r w:rsidRPr="00E6691F"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>Вони, ті крила, не з пуху-пір'я,</w:t>
      </w:r>
    </w:p>
    <w:p w:rsidR="00E6691F" w:rsidRPr="00E6691F" w:rsidRDefault="00E6691F" w:rsidP="00E6691F">
      <w:pPr>
        <w:pStyle w:val="370"/>
        <w:spacing w:before="0" w:line="240" w:lineRule="auto"/>
        <w:ind w:left="3261" w:right="1701" w:firstLine="709"/>
        <w:jc w:val="left"/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</w:pPr>
      <w:r w:rsidRPr="00E6691F"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>А з правди, чесноти і довір'я.</w:t>
      </w:r>
    </w:p>
    <w:p w:rsidR="00E6691F" w:rsidRPr="00E6691F" w:rsidRDefault="00E6691F" w:rsidP="00E6691F">
      <w:pPr>
        <w:pStyle w:val="370"/>
        <w:spacing w:before="0" w:line="240" w:lineRule="auto"/>
        <w:ind w:left="3261" w:right="1701" w:firstLine="709"/>
        <w:jc w:val="left"/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</w:pPr>
      <w:r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>У кого</w:t>
      </w:r>
      <w:r w:rsidRPr="00E6691F"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 xml:space="preserve"> з вірності у коханні.</w:t>
      </w:r>
    </w:p>
    <w:p w:rsidR="00E6691F" w:rsidRPr="00E6691F" w:rsidRDefault="00E6691F" w:rsidP="00E6691F">
      <w:pPr>
        <w:pStyle w:val="370"/>
        <w:spacing w:before="0" w:line="240" w:lineRule="auto"/>
        <w:ind w:left="3261" w:right="1701" w:firstLine="709"/>
        <w:jc w:val="left"/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</w:pPr>
      <w:r w:rsidRPr="00E6691F"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>У кого з вічного поривання.</w:t>
      </w:r>
    </w:p>
    <w:p w:rsidR="00E6691F" w:rsidRPr="00E6691F" w:rsidRDefault="00E6691F" w:rsidP="00E6691F">
      <w:pPr>
        <w:pStyle w:val="370"/>
        <w:spacing w:before="0" w:line="240" w:lineRule="auto"/>
        <w:ind w:left="3261" w:right="1701" w:firstLine="709"/>
        <w:jc w:val="left"/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</w:pPr>
      <w:r w:rsidRPr="00E6691F"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>У кого з щирості до роботи.</w:t>
      </w:r>
    </w:p>
    <w:p w:rsidR="00E6691F" w:rsidRPr="00E6691F" w:rsidRDefault="00E6691F" w:rsidP="00E6691F">
      <w:pPr>
        <w:pStyle w:val="370"/>
        <w:spacing w:before="0" w:line="240" w:lineRule="auto"/>
        <w:ind w:left="3261" w:right="1701" w:firstLine="709"/>
        <w:jc w:val="left"/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</w:pPr>
      <w:r w:rsidRPr="00E6691F"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>У кого з щедрості на турботи.</w:t>
      </w:r>
    </w:p>
    <w:p w:rsidR="00E6691F" w:rsidRPr="00E6691F" w:rsidRDefault="00E6691F" w:rsidP="00E6691F">
      <w:pPr>
        <w:pStyle w:val="370"/>
        <w:spacing w:before="0" w:line="240" w:lineRule="auto"/>
        <w:ind w:left="3261" w:right="1701" w:firstLine="709"/>
        <w:jc w:val="left"/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</w:pPr>
      <w:r w:rsidRPr="00E6691F"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>У кого</w:t>
      </w:r>
      <w:r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 xml:space="preserve"> з пісні або з надії</w:t>
      </w:r>
    </w:p>
    <w:p w:rsidR="00E6691F" w:rsidRPr="00E6691F" w:rsidRDefault="00E6691F" w:rsidP="00E6691F">
      <w:pPr>
        <w:pStyle w:val="370"/>
        <w:spacing w:before="0" w:line="240" w:lineRule="auto"/>
        <w:ind w:left="3261" w:right="1701" w:firstLine="709"/>
        <w:jc w:val="left"/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</w:pPr>
      <w:r w:rsidRPr="00E6691F"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 xml:space="preserve">Або </w:t>
      </w:r>
      <w:r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>з поезії</w:t>
      </w:r>
      <w:r w:rsidRPr="00E6691F"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 xml:space="preserve"> або з мрії.</w:t>
      </w:r>
    </w:p>
    <w:p w:rsidR="00E6691F" w:rsidRPr="00E6691F" w:rsidRDefault="00E6691F" w:rsidP="00E6691F">
      <w:pPr>
        <w:pStyle w:val="370"/>
        <w:spacing w:before="0" w:line="240" w:lineRule="auto"/>
        <w:ind w:left="3261" w:right="1701" w:firstLine="709"/>
        <w:jc w:val="left"/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</w:pPr>
      <w:r w:rsidRPr="00E6691F"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>Людина нібито не літає…</w:t>
      </w:r>
    </w:p>
    <w:p w:rsidR="00E6691F" w:rsidRPr="00E6691F" w:rsidRDefault="00E6691F" w:rsidP="00E6691F">
      <w:pPr>
        <w:pStyle w:val="370"/>
        <w:spacing w:before="0" w:line="240" w:lineRule="auto"/>
        <w:ind w:left="3261" w:right="1701" w:firstLine="709"/>
        <w:jc w:val="left"/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</w:pPr>
      <w:r w:rsidRPr="00E6691F"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  <w:t>А крила має. А крила має!</w:t>
      </w:r>
    </w:p>
    <w:p w:rsidR="00E6691F" w:rsidRPr="00E6691F" w:rsidRDefault="00E6691F" w:rsidP="00E6691F">
      <w:pPr>
        <w:pStyle w:val="370"/>
        <w:spacing w:before="0" w:line="240" w:lineRule="auto"/>
        <w:ind w:left="3261" w:right="1701" w:firstLine="709"/>
        <w:jc w:val="left"/>
        <w:rPr>
          <w:rFonts w:eastAsiaTheme="minorHAnsi"/>
          <w:i w:val="0"/>
          <w:iCs w:val="0"/>
          <w:color w:val="000000"/>
          <w:spacing w:val="0"/>
          <w:sz w:val="24"/>
          <w:szCs w:val="24"/>
          <w:lang w:eastAsia="uk-UA" w:bidi="uk-UA"/>
        </w:rPr>
      </w:pPr>
    </w:p>
    <w:p w:rsidR="00E6691F" w:rsidRPr="00E6691F" w:rsidRDefault="00E6691F" w:rsidP="00E6691F">
      <w:pPr>
        <w:pStyle w:val="370"/>
        <w:shd w:val="clear" w:color="auto" w:fill="auto"/>
        <w:spacing w:before="0" w:line="240" w:lineRule="auto"/>
        <w:ind w:left="3261" w:right="1701" w:firstLine="709"/>
        <w:jc w:val="right"/>
        <w:rPr>
          <w:color w:val="000000"/>
          <w:sz w:val="24"/>
          <w:szCs w:val="24"/>
          <w:lang w:eastAsia="uk-UA" w:bidi="uk-UA"/>
        </w:rPr>
      </w:pPr>
      <w:r w:rsidRPr="00E6691F">
        <w:rPr>
          <w:color w:val="000000"/>
          <w:sz w:val="24"/>
          <w:szCs w:val="24"/>
          <w:lang w:eastAsia="uk-UA" w:bidi="uk-UA"/>
        </w:rPr>
        <w:t>(Л. Костенко)</w:t>
      </w:r>
    </w:p>
    <w:p w:rsidR="00E6691F" w:rsidRPr="00E6691F" w:rsidRDefault="00E6691F" w:rsidP="00E6691F">
      <w:pPr>
        <w:pStyle w:val="370"/>
        <w:shd w:val="clear" w:color="auto" w:fill="auto"/>
        <w:spacing w:before="0" w:line="240" w:lineRule="auto"/>
        <w:ind w:firstLine="709"/>
        <w:jc w:val="left"/>
        <w:rPr>
          <w:sz w:val="24"/>
          <w:szCs w:val="24"/>
        </w:rPr>
      </w:pPr>
    </w:p>
    <w:p w:rsidR="00E6691F" w:rsidRPr="00E6691F" w:rsidRDefault="00E6691F" w:rsidP="00E6691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6691F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uk-UA" w:bidi="uk-UA"/>
        </w:rPr>
        <w:t xml:space="preserve">Завдання 4. Прочитайте. Підберіть і запишіть відповідні терміни до поданих </w:t>
      </w:r>
      <w:r w:rsidRPr="00E6691F">
        <w:rPr>
          <w:rStyle w:val="3"/>
          <w:rFonts w:eastAsiaTheme="minorHAnsi"/>
          <w:sz w:val="24"/>
          <w:szCs w:val="24"/>
          <w:u w:val="single"/>
        </w:rPr>
        <w:t xml:space="preserve">визначень, </w:t>
      </w:r>
      <w:r w:rsidRPr="00E6691F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uk-UA" w:bidi="uk-UA"/>
        </w:rPr>
        <w:t>скориставшись словами для довідки.</w:t>
      </w:r>
    </w:p>
    <w:p w:rsidR="00E6691F" w:rsidRPr="00EE0B7B" w:rsidRDefault="00E6691F" w:rsidP="00E60F22">
      <w:pPr>
        <w:widowControl w:val="0"/>
        <w:numPr>
          <w:ilvl w:val="0"/>
          <w:numId w:val="1"/>
        </w:numPr>
        <w:tabs>
          <w:tab w:val="left" w:pos="1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B7B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окрема галузь науки, техніки, мистецтва, в якій людина працює; основна кваліфікація; улюблена справа, заняття, в якому хто-не-будь виявляє вміння, хист</w:t>
      </w:r>
      <w:r w:rsidR="00EE0B7B" w:rsidRPr="00EE0B7B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EE0B7B">
        <w:rPr>
          <w:rStyle w:val="31"/>
          <w:rFonts w:eastAsiaTheme="minorHAnsi"/>
          <w:sz w:val="24"/>
          <w:szCs w:val="24"/>
        </w:rPr>
        <w:t>(</w:t>
      </w:r>
      <w:r w:rsidR="00EE0B7B">
        <w:rPr>
          <w:rStyle w:val="31"/>
          <w:rFonts w:eastAsiaTheme="minorHAnsi"/>
          <w:sz w:val="24"/>
          <w:szCs w:val="24"/>
        </w:rPr>
        <w:t xml:space="preserve">    </w:t>
      </w:r>
      <w:r w:rsidR="00EE0B7B" w:rsidRPr="00EE0B7B">
        <w:rPr>
          <w:rStyle w:val="31"/>
          <w:rFonts w:eastAsiaTheme="minorHAnsi"/>
          <w:sz w:val="24"/>
          <w:szCs w:val="24"/>
        </w:rPr>
        <w:t xml:space="preserve">   </w:t>
      </w:r>
      <w:r w:rsidRPr="00EE0B7B">
        <w:rPr>
          <w:rStyle w:val="31"/>
          <w:rFonts w:eastAsiaTheme="minorHAnsi"/>
          <w:sz w:val="24"/>
          <w:szCs w:val="24"/>
        </w:rPr>
        <w:t>);</w:t>
      </w:r>
    </w:p>
    <w:p w:rsidR="00E6691F" w:rsidRPr="00E6691F" w:rsidRDefault="00E6691F" w:rsidP="00E6691F">
      <w:pPr>
        <w:widowControl w:val="0"/>
        <w:numPr>
          <w:ilvl w:val="0"/>
          <w:numId w:val="1"/>
        </w:numPr>
        <w:tabs>
          <w:tab w:val="left" w:pos="1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рід занять, певна форма трудової діяльності, що потребує належного рівня знань та навичок і є для людини джерелом існування. Це слово є родовим поняттям до слова </w:t>
      </w:r>
      <w:r w:rsidRPr="00EE0B7B">
        <w:rPr>
          <w:rStyle w:val="8"/>
          <w:rFonts w:eastAsiaTheme="minorHAnsi"/>
          <w:b w:val="0"/>
          <w:i w:val="0"/>
          <w:sz w:val="24"/>
          <w:szCs w:val="24"/>
        </w:rPr>
        <w:t>спеціальність,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а тому вживати одне замість іншого не рекомендується </w:t>
      </w:r>
      <w:r w:rsidRPr="00E6691F">
        <w:rPr>
          <w:rStyle w:val="81"/>
          <w:rFonts w:eastAsiaTheme="minorHAnsi"/>
          <w:b w:val="0"/>
          <w:sz w:val="24"/>
          <w:szCs w:val="24"/>
        </w:rPr>
        <w:t>(_____)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;</w:t>
      </w:r>
    </w:p>
    <w:p w:rsidR="00E6691F" w:rsidRPr="00E6691F" w:rsidRDefault="00E6691F" w:rsidP="00E66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• вид заняття, трудової діяльності, що потребує певної підготовки і є основним засобом існування; професія, спеціальність, кваліфікація; справа, заняття, в якому людина виявляє велике вміння, майстерність, хист (______);</w:t>
      </w:r>
    </w:p>
    <w:p w:rsidR="00E6691F" w:rsidRPr="00E6691F" w:rsidRDefault="00E6691F" w:rsidP="00E6691F">
      <w:pPr>
        <w:widowControl w:val="0"/>
        <w:numPr>
          <w:ilvl w:val="0"/>
          <w:numId w:val="1"/>
        </w:numPr>
        <w:tabs>
          <w:tab w:val="left" w:pos="12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ступінь придатності, підготовленості до якого-небудь виду праці; визначення,</w:t>
      </w:r>
    </w:p>
    <w:p w:rsidR="00E6691F" w:rsidRPr="00E6691F" w:rsidRDefault="00E6691F" w:rsidP="00E6691F">
      <w:pPr>
        <w:tabs>
          <w:tab w:val="left" w:pos="33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означення </w:t>
      </w:r>
      <w:r w:rsidRPr="00E6691F">
        <w:rPr>
          <w:rStyle w:val="8"/>
          <w:rFonts w:eastAsiaTheme="minorHAnsi"/>
          <w:b w:val="0"/>
          <w:sz w:val="24"/>
          <w:szCs w:val="24"/>
        </w:rPr>
        <w:t>(___)</w:t>
      </w:r>
    </w:p>
    <w:p w:rsidR="00E6691F" w:rsidRPr="00E6691F" w:rsidRDefault="00E6691F" w:rsidP="00E6691F">
      <w:pPr>
        <w:widowControl w:val="0"/>
        <w:numPr>
          <w:ilvl w:val="0"/>
          <w:numId w:val="1"/>
        </w:numPr>
        <w:tabs>
          <w:tab w:val="left" w:pos="12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той, хто досконало володіє певною соціальністю, має глибокі знання в якій-не- будь галузі науки, техніки, мистецтва </w:t>
      </w:r>
      <w:r w:rsidRPr="00E6691F">
        <w:rPr>
          <w:rStyle w:val="81"/>
          <w:rFonts w:eastAsiaTheme="minorHAnsi"/>
          <w:b w:val="0"/>
          <w:sz w:val="24"/>
          <w:szCs w:val="24"/>
        </w:rPr>
        <w:t>(________)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:</w:t>
      </w:r>
    </w:p>
    <w:p w:rsidR="00E6691F" w:rsidRPr="00E6691F" w:rsidRDefault="00E6691F" w:rsidP="00E6691F">
      <w:pPr>
        <w:widowControl w:val="0"/>
        <w:numPr>
          <w:ilvl w:val="0"/>
          <w:numId w:val="1"/>
        </w:numPr>
        <w:tabs>
          <w:tab w:val="left" w:pos="12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той, хто досяг високої майстерності в чому-небудь; знавець чогось (____)</w:t>
      </w:r>
    </w:p>
    <w:p w:rsidR="00E6691F" w:rsidRPr="00E6691F" w:rsidRDefault="00E6691F" w:rsidP="00E6691F">
      <w:pPr>
        <w:widowControl w:val="0"/>
        <w:numPr>
          <w:ilvl w:val="0"/>
          <w:numId w:val="1"/>
        </w:numPr>
        <w:tabs>
          <w:tab w:val="left" w:pos="12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той, хто зробив яке-небудь заняття предметом своєї постійної діяльності, своєю</w:t>
      </w:r>
    </w:p>
    <w:p w:rsidR="00E6691F" w:rsidRPr="00E6691F" w:rsidRDefault="00E6691F" w:rsidP="00E6691F">
      <w:pPr>
        <w:tabs>
          <w:tab w:val="left" w:pos="15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професією;</w:t>
      </w:r>
      <w:r w:rsidR="00EE0B7B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добрий фахівець; знавець своєї справи; спеціаліст; професіоналіст</w:t>
      </w:r>
    </w:p>
    <w:p w:rsidR="00E6691F" w:rsidRPr="00E6691F" w:rsidRDefault="00E6691F" w:rsidP="00E6691F">
      <w:pPr>
        <w:tabs>
          <w:tab w:val="left" w:pos="35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(</w:t>
      </w:r>
      <w:r w:rsidR="00EE0B7B">
        <w:rPr>
          <w:rStyle w:val="31"/>
          <w:rFonts w:eastAsiaTheme="minorHAnsi"/>
          <w:sz w:val="24"/>
          <w:szCs w:val="24"/>
        </w:rPr>
        <w:t xml:space="preserve">                  </w:t>
      </w:r>
      <w:r w:rsidRPr="00E6691F">
        <w:rPr>
          <w:rStyle w:val="31"/>
          <w:rFonts w:eastAsiaTheme="minorHAnsi"/>
          <w:sz w:val="24"/>
          <w:szCs w:val="24"/>
        </w:rPr>
        <w:t>)</w:t>
      </w:r>
    </w:p>
    <w:p w:rsidR="00E6691F" w:rsidRPr="00E6691F" w:rsidRDefault="00E6691F" w:rsidP="00E6691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 w:rsidRPr="00E6691F">
        <w:rPr>
          <w:rStyle w:val="8"/>
          <w:rFonts w:eastAsiaTheme="minorHAnsi"/>
          <w:b w:val="0"/>
          <w:sz w:val="24"/>
          <w:szCs w:val="24"/>
        </w:rPr>
        <w:lastRenderedPageBreak/>
        <w:t>*слова для довідки:</w:t>
      </w:r>
      <w:r w:rsidRPr="00E6691F">
        <w:rPr>
          <w:rStyle w:val="80"/>
          <w:rFonts w:eastAsiaTheme="minorHAnsi"/>
          <w:b w:val="0"/>
          <w:sz w:val="24"/>
          <w:szCs w:val="24"/>
        </w:rPr>
        <w:t xml:space="preserve"> </w:t>
      </w: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кваліфікація, фах, професія, ремесло, спеціальність, фахівець, професіонал, спеціаліст.</w:t>
      </w:r>
    </w:p>
    <w:p w:rsidR="00E6691F" w:rsidRPr="00E6691F" w:rsidRDefault="00E6691F" w:rsidP="00E669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6691F" w:rsidRPr="00E6691F" w:rsidRDefault="00E6691F" w:rsidP="00E6691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6691F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uk-UA" w:bidi="uk-UA"/>
        </w:rPr>
        <w:t>Завдання 5. Прочитайте подані словосполучення і введіть кілька з них (3-4 речення) у контексти.</w:t>
      </w:r>
    </w:p>
    <w:p w:rsidR="00E6691F" w:rsidRPr="00E6691F" w:rsidRDefault="00E6691F" w:rsidP="00E66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Вибір професії, професійна орієнтація, професійний рівень, професійна майстерність, професійна підготовленість, професійна придатність, професійні якості, професійна лексика, професійна грамотність, професійна культура, професійна діяльність, професійне визнання, професійна мова, професійне спілкування.</w:t>
      </w:r>
    </w:p>
    <w:p w:rsidR="00E6691F" w:rsidRPr="00E6691F" w:rsidRDefault="00E6691F" w:rsidP="00E6691F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uk-UA"/>
        </w:rPr>
      </w:pPr>
    </w:p>
    <w:p w:rsidR="00E6691F" w:rsidRPr="00E6691F" w:rsidRDefault="00E6691F" w:rsidP="00E6691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6691F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uk-UA" w:bidi="uk-UA"/>
        </w:rPr>
        <w:t>Завдання 6. Запишіть можливі паралельні форми чоловічого і жіночого родів в назвах професій. Поясніть свій вибір.</w:t>
      </w:r>
    </w:p>
    <w:p w:rsidR="00E6691F" w:rsidRPr="00E6691F" w:rsidRDefault="00E6691F" w:rsidP="00E6691F">
      <w:pPr>
        <w:pStyle w:val="a3"/>
        <w:numPr>
          <w:ilvl w:val="0"/>
          <w:numId w:val="3"/>
        </w:numPr>
        <w:tabs>
          <w:tab w:val="left" w:leader="underscore" w:pos="1418"/>
          <w:tab w:val="left" w:leader="underscore" w:pos="5187"/>
          <w:tab w:val="left" w:leader="underscore" w:pos="65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менеджер –</w:t>
      </w:r>
    </w:p>
    <w:p w:rsidR="00E6691F" w:rsidRPr="00E6691F" w:rsidRDefault="00E6691F" w:rsidP="00E6691F">
      <w:pPr>
        <w:pStyle w:val="a3"/>
        <w:numPr>
          <w:ilvl w:val="0"/>
          <w:numId w:val="3"/>
        </w:numPr>
        <w:tabs>
          <w:tab w:val="left" w:leader="underscore" w:pos="1418"/>
          <w:tab w:val="left" w:leader="underscore" w:pos="5187"/>
          <w:tab w:val="left" w:leader="underscore" w:pos="65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аудитор –</w:t>
      </w:r>
    </w:p>
    <w:p w:rsidR="00E6691F" w:rsidRPr="00E6691F" w:rsidRDefault="00E6691F" w:rsidP="00E6691F">
      <w:pPr>
        <w:pStyle w:val="a3"/>
        <w:numPr>
          <w:ilvl w:val="0"/>
          <w:numId w:val="3"/>
        </w:numPr>
        <w:tabs>
          <w:tab w:val="left" w:leader="underscore" w:pos="1418"/>
          <w:tab w:val="left" w:leader="underscore" w:pos="5187"/>
          <w:tab w:val="left" w:leader="underscore" w:pos="65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бухгалтер –</w:t>
      </w:r>
    </w:p>
    <w:p w:rsidR="00E6691F" w:rsidRPr="00E6691F" w:rsidRDefault="00E6691F" w:rsidP="00E6691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інженер –</w:t>
      </w:r>
    </w:p>
    <w:p w:rsidR="00E6691F" w:rsidRPr="00E6691F" w:rsidRDefault="00E6691F" w:rsidP="00E6691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секретар –</w:t>
      </w:r>
    </w:p>
    <w:p w:rsidR="00E6691F" w:rsidRPr="00E6691F" w:rsidRDefault="00E6691F" w:rsidP="00E6691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дипломант –</w:t>
      </w:r>
    </w:p>
    <w:p w:rsidR="00E6691F" w:rsidRPr="00E6691F" w:rsidRDefault="00E6691F" w:rsidP="00E6691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керівник – </w:t>
      </w:r>
    </w:p>
    <w:p w:rsidR="00E6691F" w:rsidRPr="00E6691F" w:rsidRDefault="00E6691F" w:rsidP="00E6691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 w:rsidRPr="00E6691F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адміністратор –</w:t>
      </w:r>
    </w:p>
    <w:p w:rsidR="00E6691F" w:rsidRPr="00E6691F" w:rsidRDefault="00E6691F" w:rsidP="00E66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363E228F" wp14:editId="08C08F36">
                <wp:simplePos x="0" y="0"/>
                <wp:positionH relativeFrom="margin">
                  <wp:posOffset>4946015</wp:posOffset>
                </wp:positionH>
                <wp:positionV relativeFrom="paragraph">
                  <wp:posOffset>4819015</wp:posOffset>
                </wp:positionV>
                <wp:extent cx="348615" cy="120650"/>
                <wp:effectExtent l="0" t="0" r="3810" b="381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91F" w:rsidRDefault="00E6691F" w:rsidP="00E6691F">
                            <w:pPr>
                              <w:spacing w:line="190" w:lineRule="exact"/>
                            </w:pPr>
                            <w:r>
                              <w:rPr>
                                <w:rStyle w:val="2Exact"/>
                                <w:rFonts w:eastAsia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E228F"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left:0;text-align:left;margin-left:389.45pt;margin-top:379.45pt;width:27.45pt;height:9.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" filled="f" stroked="f">
                <v:textbox style="mso-fit-shape-to-text:t" inset="0,0,0,0">
                  <w:txbxContent>
                    <w:p w:rsidR="00E6691F" w:rsidRDefault="00E6691F" w:rsidP="00E6691F">
                      <w:pPr>
                        <w:spacing w:line="190" w:lineRule="exact"/>
                      </w:pPr>
                      <w:r>
                        <w:rPr>
                          <w:rStyle w:val="2Exact"/>
                          <w:rFonts w:eastAsiaTheme="minorHAnsi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691F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uk-UA" w:bidi="uk-UA"/>
        </w:rPr>
        <w:t>Завдання 7</w:t>
      </w:r>
      <w:r w:rsidRPr="00E6691F">
        <w:rPr>
          <w:rFonts w:ascii="Times New Roman" w:hAnsi="Times New Roman" w:cs="Times New Roman"/>
          <w:sz w:val="24"/>
          <w:szCs w:val="24"/>
          <w:u w:val="single"/>
        </w:rPr>
        <w:t>. Літеру «и» треба писати на місці пропуску в усіх словах рядка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 xml:space="preserve">..важкий,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>..дбати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 xml:space="preserve">Б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 xml:space="preserve">..бережний,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>..будувати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 xml:space="preserve">..буття,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>..довгий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 xml:space="preserve">Г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 xml:space="preserve">..здоровий,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>..морозити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uk-UA" w:bidi="uk-UA"/>
        </w:rPr>
        <w:t>Завдання 8.</w:t>
      </w:r>
      <w:r w:rsidRPr="00E6691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691F">
        <w:rPr>
          <w:rFonts w:ascii="Times New Roman" w:hAnsi="Times New Roman" w:cs="Times New Roman"/>
          <w:sz w:val="24"/>
          <w:szCs w:val="24"/>
        </w:rPr>
        <w:t>На перший склад падає наголос у слові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А цінник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Б течія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В русло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Г випадок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uk-UA" w:bidi="uk-UA"/>
        </w:rPr>
        <w:t>Завдання 9</w:t>
      </w:r>
      <w:r w:rsidRPr="00E6691F">
        <w:rPr>
          <w:rFonts w:ascii="Times New Roman" w:hAnsi="Times New Roman" w:cs="Times New Roman"/>
          <w:sz w:val="24"/>
          <w:szCs w:val="24"/>
        </w:rPr>
        <w:t>. Лексичну помилку допущено в рядку</w:t>
      </w:r>
    </w:p>
    <w:p w:rsidR="00E6691F" w:rsidRPr="00E6691F" w:rsidRDefault="009E21EA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являється</w:t>
      </w:r>
      <w:r w:rsidR="00E6691F" w:rsidRPr="00E6691F">
        <w:rPr>
          <w:rFonts w:ascii="Times New Roman" w:hAnsi="Times New Roman" w:cs="Times New Roman"/>
          <w:sz w:val="24"/>
          <w:szCs w:val="24"/>
        </w:rPr>
        <w:t xml:space="preserve"> прикладом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Б скасувати конференцію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В непридатний до вжитку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Г зважати на правила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uk-UA" w:bidi="uk-UA"/>
        </w:rPr>
        <w:t>Завдання 10.</w:t>
      </w:r>
      <w:r w:rsidRPr="00E6691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691F">
        <w:rPr>
          <w:rFonts w:ascii="Times New Roman" w:hAnsi="Times New Roman" w:cs="Times New Roman"/>
          <w:sz w:val="24"/>
          <w:szCs w:val="24"/>
        </w:rPr>
        <w:t>Синонімом до слова збагнути є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А зібгати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Б розбагатіти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В зрозуміти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Г розгубитися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uk-UA" w:bidi="uk-UA"/>
        </w:rPr>
        <w:t>Завдання 11</w:t>
      </w:r>
      <w:r w:rsidRPr="00E6691F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6691F">
        <w:rPr>
          <w:rFonts w:ascii="Times New Roman" w:hAnsi="Times New Roman" w:cs="Times New Roman"/>
          <w:sz w:val="24"/>
          <w:szCs w:val="24"/>
        </w:rPr>
        <w:t xml:space="preserve"> Окремо в тексті треба писати сполуку слів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А як/би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Б на/зустріч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В на/силу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Г до/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долу</w:t>
      </w:r>
      <w:proofErr w:type="spellEnd"/>
    </w:p>
    <w:p w:rsid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0B7B" w:rsidRDefault="00EE0B7B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0B7B" w:rsidRDefault="00EE0B7B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0B7B" w:rsidRPr="00E6691F" w:rsidRDefault="00EE0B7B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691F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uk-UA" w:bidi="uk-UA"/>
        </w:rPr>
        <w:lastRenderedPageBreak/>
        <w:t>Завдання 12</w:t>
      </w:r>
      <w:r w:rsidRPr="00E6691F">
        <w:rPr>
          <w:rFonts w:ascii="Times New Roman" w:hAnsi="Times New Roman" w:cs="Times New Roman"/>
          <w:sz w:val="24"/>
          <w:szCs w:val="24"/>
          <w:u w:val="single"/>
        </w:rPr>
        <w:t>. Апостроф треба писати на місці пропуску в усіх словах рядка, ОКРІМ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розм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якнути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бультер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єр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>, Лук..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ян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різнобарв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>..я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 xml:space="preserve">Б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рум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янець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кон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юнктивіт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інтерв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>..ю, В..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єтнам</w:t>
      </w:r>
      <w:proofErr w:type="spellEnd"/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відв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язати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дит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>..ясла, бар..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єрний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Аліґ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єрі</w:t>
      </w:r>
      <w:proofErr w:type="spellEnd"/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 xml:space="preserve">Г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солов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їний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>, Мін..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юст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інтер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єр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між..ярусний</w:t>
      </w:r>
      <w:proofErr w:type="spellEnd"/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 xml:space="preserve">Д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подвір..я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об..єднання</w:t>
      </w:r>
      <w:proofErr w:type="spellEnd"/>
      <w:r w:rsidRPr="00E669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691F">
        <w:rPr>
          <w:rFonts w:ascii="Times New Roman" w:hAnsi="Times New Roman" w:cs="Times New Roman"/>
          <w:sz w:val="24"/>
          <w:szCs w:val="24"/>
        </w:rPr>
        <w:t>пів</w:t>
      </w:r>
      <w:r w:rsidR="009E21EA">
        <w:rPr>
          <w:rFonts w:ascii="Times New Roman" w:hAnsi="Times New Roman" w:cs="Times New Roman"/>
          <w:sz w:val="24"/>
          <w:szCs w:val="24"/>
        </w:rPr>
        <w:t>..юрти</w:t>
      </w:r>
      <w:proofErr w:type="spellEnd"/>
      <w:r w:rsidR="009E21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1EA">
        <w:rPr>
          <w:rFonts w:ascii="Times New Roman" w:hAnsi="Times New Roman" w:cs="Times New Roman"/>
          <w:sz w:val="24"/>
          <w:szCs w:val="24"/>
        </w:rPr>
        <w:t>пів..Європи</w:t>
      </w:r>
      <w:proofErr w:type="spellEnd"/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uk-UA" w:bidi="uk-UA"/>
        </w:rPr>
        <w:t>Завдання 13.</w:t>
      </w:r>
      <w:r w:rsidRPr="00E6691F">
        <w:rPr>
          <w:rFonts w:ascii="Times New Roman" w:hAnsi="Times New Roman" w:cs="Times New Roman"/>
          <w:sz w:val="24"/>
          <w:szCs w:val="24"/>
        </w:rPr>
        <w:t xml:space="preserve"> Помилку в написанні слова іншомовного походження допущено в рядку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А Апенніни, каса, касета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Б Діккенс, манна, комісія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В Канни, колектив, брутто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Г</w:t>
      </w:r>
      <w:r w:rsidR="009E21EA">
        <w:rPr>
          <w:rFonts w:ascii="Times New Roman" w:hAnsi="Times New Roman" w:cs="Times New Roman"/>
          <w:sz w:val="24"/>
          <w:szCs w:val="24"/>
        </w:rPr>
        <w:t xml:space="preserve"> Брюссель, буддист, </w:t>
      </w:r>
      <w:proofErr w:type="spellStart"/>
      <w:r w:rsidR="009E21EA">
        <w:rPr>
          <w:rFonts w:ascii="Times New Roman" w:hAnsi="Times New Roman" w:cs="Times New Roman"/>
          <w:sz w:val="24"/>
          <w:szCs w:val="24"/>
        </w:rPr>
        <w:t>хоббі</w:t>
      </w:r>
      <w:proofErr w:type="spellEnd"/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Д Міссурі, іммігрант, тонна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691F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uk-UA" w:bidi="uk-UA"/>
        </w:rPr>
        <w:t>Завдання 14</w:t>
      </w:r>
      <w:r w:rsidRPr="00E6691F">
        <w:rPr>
          <w:rFonts w:ascii="Times New Roman" w:hAnsi="Times New Roman" w:cs="Times New Roman"/>
          <w:sz w:val="24"/>
          <w:szCs w:val="24"/>
          <w:u w:val="single"/>
        </w:rPr>
        <w:t>. У формі наказового способу наведено всі дієслова, ОКРІМ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А пиши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Б чеши</w:t>
      </w:r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В неси</w:t>
      </w:r>
    </w:p>
    <w:p w:rsidR="00E6691F" w:rsidRPr="009E21EA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1EA">
        <w:rPr>
          <w:rFonts w:ascii="Times New Roman" w:hAnsi="Times New Roman" w:cs="Times New Roman"/>
          <w:sz w:val="24"/>
          <w:szCs w:val="24"/>
        </w:rPr>
        <w:t>Г даси</w:t>
      </w:r>
      <w:bookmarkStart w:id="1" w:name="_GoBack"/>
      <w:bookmarkEnd w:id="1"/>
    </w:p>
    <w:p w:rsidR="00E6691F" w:rsidRPr="00E6691F" w:rsidRDefault="00E6691F" w:rsidP="00E6691F">
      <w:pPr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91F">
        <w:rPr>
          <w:rFonts w:ascii="Times New Roman" w:hAnsi="Times New Roman" w:cs="Times New Roman"/>
          <w:sz w:val="24"/>
          <w:szCs w:val="24"/>
        </w:rPr>
        <w:t>Д проси</w:t>
      </w:r>
    </w:p>
    <w:p w:rsidR="00240F5F" w:rsidRPr="00E6691F" w:rsidRDefault="00240F5F" w:rsidP="00E6691F"/>
    <w:sectPr w:rsidR="00240F5F" w:rsidRPr="00E669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E4CE0"/>
    <w:multiLevelType w:val="hybridMultilevel"/>
    <w:tmpl w:val="F49EFEB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BC0A3A"/>
    <w:multiLevelType w:val="hybridMultilevel"/>
    <w:tmpl w:val="1098FB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27B9E"/>
    <w:multiLevelType w:val="multilevel"/>
    <w:tmpl w:val="445A99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04"/>
    <w:rsid w:val="00240F5F"/>
    <w:rsid w:val="00414004"/>
    <w:rsid w:val="009E21EA"/>
    <w:rsid w:val="00E6691F"/>
    <w:rsid w:val="00E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6954"/>
  <w15:chartTrackingRefBased/>
  <w15:docId w15:val="{49299E3E-6DB2-4E2B-BF77-24255389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F"/>
    <w:pPr>
      <w:ind w:left="720"/>
      <w:contextualSpacing/>
    </w:pPr>
  </w:style>
  <w:style w:type="character" w:customStyle="1" w:styleId="2Constantia85pt1pt">
    <w:name w:val="Основной текст (2) + Constantia;8;5 pt;Интервал 1 pt"/>
    <w:basedOn w:val="a0"/>
    <w:rsid w:val="00E6691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5">
    <w:name w:val="Основной текст (25)_"/>
    <w:basedOn w:val="a0"/>
    <w:link w:val="250"/>
    <w:rsid w:val="00E669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">
    <w:name w:val="Основной текст (2) + 13 pt"/>
    <w:basedOn w:val="a0"/>
    <w:rsid w:val="00E669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0">
    <w:name w:val="Основной текст (30)_"/>
    <w:basedOn w:val="a0"/>
    <w:link w:val="300"/>
    <w:rsid w:val="00E6691F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E6691F"/>
    <w:pPr>
      <w:widowControl w:val="0"/>
      <w:shd w:val="clear" w:color="auto" w:fill="FFFFFF"/>
      <w:spacing w:before="360"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0">
    <w:name w:val="Основной текст (30)"/>
    <w:basedOn w:val="a"/>
    <w:link w:val="30"/>
    <w:rsid w:val="00E6691F"/>
    <w:pPr>
      <w:widowControl w:val="0"/>
      <w:shd w:val="clear" w:color="auto" w:fill="FFFFFF"/>
      <w:spacing w:before="120" w:after="180" w:line="0" w:lineRule="atLeast"/>
      <w:jc w:val="center"/>
    </w:pPr>
    <w:rPr>
      <w:rFonts w:ascii="Arial" w:eastAsia="Arial" w:hAnsi="Arial" w:cs="Arial"/>
      <w:b/>
      <w:bCs/>
      <w:i/>
      <w:iCs/>
      <w:sz w:val="21"/>
      <w:szCs w:val="21"/>
    </w:rPr>
  </w:style>
  <w:style w:type="character" w:customStyle="1" w:styleId="7">
    <w:name w:val="Основной текст (7)_"/>
    <w:basedOn w:val="a0"/>
    <w:link w:val="70"/>
    <w:rsid w:val="00E6691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E6691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3">
    <w:name w:val="Заголовок №4 (3)_"/>
    <w:basedOn w:val="a0"/>
    <w:link w:val="430"/>
    <w:rsid w:val="00E6691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7">
    <w:name w:val="Основной текст (37)_"/>
    <w:basedOn w:val="a0"/>
    <w:link w:val="370"/>
    <w:rsid w:val="00E6691F"/>
    <w:rPr>
      <w:rFonts w:ascii="Times New Roman" w:eastAsia="Times New Roman" w:hAnsi="Times New Roman" w:cs="Times New Roman"/>
      <w:i/>
      <w:iCs/>
      <w:spacing w:val="-10"/>
      <w:sz w:val="26"/>
      <w:szCs w:val="26"/>
      <w:shd w:val="clear" w:color="auto" w:fill="FFFFFF"/>
    </w:rPr>
  </w:style>
  <w:style w:type="character" w:customStyle="1" w:styleId="370pt">
    <w:name w:val="Основной текст (37) + Не курсив;Интервал 0 pt"/>
    <w:basedOn w:val="37"/>
    <w:rsid w:val="00E6691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3795pt0pt">
    <w:name w:val="Основной текст (37) + 9;5 pt;Полужирный;Не курсив;Интервал 0 pt"/>
    <w:basedOn w:val="37"/>
    <w:rsid w:val="00E6691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813pt0pt">
    <w:name w:val="Основной текст (8) + 13 pt;Не полужирный;Курсив;Интервал 0 pt"/>
    <w:basedOn w:val="a0"/>
    <w:rsid w:val="00E669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813pt">
    <w:name w:val="Основной текст (8) + 13 pt;Не полужирный"/>
    <w:basedOn w:val="a0"/>
    <w:rsid w:val="00E669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8">
    <w:name w:val="Основной текст (8) + Не полужирный;Курсив"/>
    <w:basedOn w:val="a0"/>
    <w:rsid w:val="00E669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6">
    <w:name w:val="Основной текст (16)_"/>
    <w:basedOn w:val="a0"/>
    <w:link w:val="160"/>
    <w:rsid w:val="00E6691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80">
    <w:name w:val="Основной текст (8) + Не полужирный"/>
    <w:basedOn w:val="a0"/>
    <w:rsid w:val="00E669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Exact">
    <w:name w:val="Основной текст (8) Exact"/>
    <w:basedOn w:val="a0"/>
    <w:rsid w:val="00E669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sid w:val="00E669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"/>
    <w:basedOn w:val="a0"/>
    <w:rsid w:val="00E669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31">
    <w:name w:val="Основной текст (3) + Не курсив"/>
    <w:basedOn w:val="a0"/>
    <w:rsid w:val="00E669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uk-UA" w:eastAsia="uk-UA" w:bidi="uk-UA"/>
    </w:rPr>
  </w:style>
  <w:style w:type="character" w:customStyle="1" w:styleId="81">
    <w:name w:val="Основной текст (8)"/>
    <w:basedOn w:val="a0"/>
    <w:rsid w:val="00E669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uk-UA" w:eastAsia="uk-UA" w:bidi="uk-UA"/>
    </w:rPr>
  </w:style>
  <w:style w:type="paragraph" w:customStyle="1" w:styleId="70">
    <w:name w:val="Основной текст (7)"/>
    <w:basedOn w:val="a"/>
    <w:link w:val="7"/>
    <w:rsid w:val="00E6691F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0">
    <w:name w:val="Основной текст (20)"/>
    <w:basedOn w:val="a"/>
    <w:link w:val="20"/>
    <w:rsid w:val="00E6691F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30">
    <w:name w:val="Заголовок №4 (3)"/>
    <w:basedOn w:val="a"/>
    <w:link w:val="43"/>
    <w:rsid w:val="00E6691F"/>
    <w:pPr>
      <w:widowControl w:val="0"/>
      <w:shd w:val="clear" w:color="auto" w:fill="FFFFFF"/>
      <w:spacing w:before="60"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370">
    <w:name w:val="Основной текст (37)"/>
    <w:basedOn w:val="a"/>
    <w:link w:val="37"/>
    <w:rsid w:val="00E6691F"/>
    <w:pPr>
      <w:widowControl w:val="0"/>
      <w:shd w:val="clear" w:color="auto" w:fill="FFFFFF"/>
      <w:spacing w:before="240" w:after="0" w:line="246" w:lineRule="exact"/>
      <w:jc w:val="both"/>
    </w:pPr>
    <w:rPr>
      <w:rFonts w:ascii="Times New Roman" w:eastAsia="Times New Roman" w:hAnsi="Times New Roman" w:cs="Times New Roman"/>
      <w:i/>
      <w:iCs/>
      <w:spacing w:val="-10"/>
      <w:sz w:val="26"/>
      <w:szCs w:val="26"/>
    </w:rPr>
  </w:style>
  <w:style w:type="paragraph" w:customStyle="1" w:styleId="160">
    <w:name w:val="Основной текст (16)"/>
    <w:basedOn w:val="a"/>
    <w:link w:val="16"/>
    <w:rsid w:val="00E6691F"/>
    <w:pPr>
      <w:widowControl w:val="0"/>
      <w:shd w:val="clear" w:color="auto" w:fill="FFFFFF"/>
      <w:spacing w:after="0" w:line="325" w:lineRule="exact"/>
      <w:jc w:val="both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5093</Words>
  <Characters>2904</Characters>
  <Application>Microsoft Office Word</Application>
  <DocSecurity>0</DocSecurity>
  <Lines>24</Lines>
  <Paragraphs>15</Paragraphs>
  <ScaleCrop>false</ScaleCrop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2020-09-23T12:10:00Z</dcterms:created>
  <dcterms:modified xsi:type="dcterms:W3CDTF">2020-09-27T16:48:00Z</dcterms:modified>
</cp:coreProperties>
</file>