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5C" w:rsidRPr="00462B72" w:rsidRDefault="00D0455C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4D21" w:rsidRPr="00462B72" w:rsidRDefault="00B44D21" w:rsidP="00EE516E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62B72">
        <w:rPr>
          <w:rFonts w:ascii="Times New Roman" w:eastAsiaTheme="majorEastAsia" w:hAnsi="Times New Roman"/>
          <w:b/>
          <w:bCs/>
          <w:color w:val="00990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/>
          </w14:shadow>
        </w:rPr>
        <w:t>Національний університет біоресурсів і природокористування України</w:t>
      </w:r>
      <w:r w:rsidRPr="00462B72">
        <w:rPr>
          <w:rFonts w:ascii="Times New Roman" w:eastAsiaTheme="majorEastAsia" w:hAnsi="Times New Roman"/>
          <w:b/>
          <w:bCs/>
          <w:color w:val="00990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</w:r>
      <w:r w:rsidRPr="00462B72">
        <w:rPr>
          <w:rFonts w:ascii="Times New Roman" w:eastAsiaTheme="majorEastAsia" w:hAnsi="Times New Roman"/>
          <w:b/>
          <w:bCs/>
          <w:color w:val="0404B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/>
          </w14:shadow>
        </w:rPr>
        <w:t>Факультет конструювання і дизайну</w:t>
      </w:r>
      <w:r w:rsidRPr="00462B72">
        <w:rPr>
          <w:rFonts w:ascii="Times New Roman" w:eastAsiaTheme="majorEastAsia" w:hAnsi="Times New Roman"/>
          <w:b/>
          <w:bCs/>
          <w:color w:val="0404B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</w:r>
      <w:r w:rsidRPr="00462B72">
        <w:rPr>
          <w:rFonts w:ascii="Times New Roman" w:eastAsiaTheme="majorEastAsia" w:hAnsi="Times New Roman"/>
          <w:b/>
          <w:bCs/>
          <w:color w:val="850536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/>
          </w14:shadow>
        </w:rPr>
        <w:t>Кафедра будівництва</w:t>
      </w:r>
    </w:p>
    <w:p w:rsidR="00B44D21" w:rsidRPr="00462B72" w:rsidRDefault="00B44D21" w:rsidP="00EE516E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62B7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98930" cy="1716405"/>
            <wp:effectExtent l="0" t="0" r="127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5" r="72969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21" w:rsidRPr="00462B72" w:rsidRDefault="00B44D2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C91" w:rsidRPr="00F03DBE" w:rsidRDefault="00566C91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03DBE">
        <w:rPr>
          <w:rFonts w:ascii="Times New Roman" w:hAnsi="Times New Roman"/>
          <w:b/>
          <w:color w:val="000000"/>
          <w:sz w:val="28"/>
          <w:szCs w:val="28"/>
        </w:rPr>
        <w:t>Дисципліна</w:t>
      </w:r>
      <w:r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  <w:r w:rsidRPr="00F03D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06A0F">
        <w:rPr>
          <w:rFonts w:ascii="Times New Roman" w:hAnsi="Times New Roman"/>
          <w:b/>
          <w:color w:val="000000"/>
          <w:sz w:val="28"/>
          <w:szCs w:val="28"/>
          <w:lang w:val="uk-UA"/>
        </w:rPr>
        <w:t>Технічна експлуатація та ремонт будівель</w:t>
      </w:r>
      <w:r w:rsidR="00033824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і споруд</w:t>
      </w:r>
    </w:p>
    <w:p w:rsidR="00D0455C" w:rsidRPr="00F03DBE" w:rsidRDefault="00D0455C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425D" w:rsidRPr="00F03DBE" w:rsidRDefault="007F425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F425D" w:rsidRPr="00F03DBE" w:rsidRDefault="007F425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F425D" w:rsidRPr="00F03DBE" w:rsidRDefault="007F425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0455C" w:rsidRPr="005331C7" w:rsidRDefault="00537128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331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Лекція </w:t>
      </w:r>
      <w:r w:rsidR="0033509A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="008B189D" w:rsidRPr="005331C7">
        <w:rPr>
          <w:rFonts w:ascii="Times New Roman" w:hAnsi="Times New Roman"/>
          <w:b/>
          <w:color w:val="000000"/>
          <w:sz w:val="28"/>
          <w:szCs w:val="28"/>
        </w:rPr>
        <w:t xml:space="preserve"> на тему:</w:t>
      </w:r>
    </w:p>
    <w:p w:rsidR="0033509A" w:rsidRPr="00E301F6" w:rsidRDefault="0033509A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Оцінювання впливу корозійного зношення на технічний стан будівельних конструкцій</w:t>
      </w:r>
      <w:r w:rsidRPr="00E301F6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</w:p>
    <w:p w:rsidR="00D0455C" w:rsidRPr="00F03DBE" w:rsidRDefault="008B189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3DBE">
        <w:rPr>
          <w:rFonts w:ascii="Times New Roman" w:hAnsi="Times New Roman"/>
          <w:b/>
          <w:color w:val="000000"/>
          <w:sz w:val="28"/>
          <w:szCs w:val="28"/>
        </w:rPr>
        <w:t>Вик</w:t>
      </w:r>
      <w:r w:rsidR="00537128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>ладач:</w:t>
      </w:r>
      <w:r w:rsidRPr="00F03D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7128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д. т. н. </w:t>
      </w:r>
      <w:r w:rsidRPr="00F03DBE">
        <w:rPr>
          <w:rFonts w:ascii="Times New Roman" w:hAnsi="Times New Roman"/>
          <w:b/>
          <w:color w:val="000000"/>
          <w:sz w:val="28"/>
          <w:szCs w:val="28"/>
        </w:rPr>
        <w:t>Мар’єнков М.Г.</w:t>
      </w:r>
    </w:p>
    <w:p w:rsidR="00D0455C" w:rsidRPr="00F03DBE" w:rsidRDefault="00D0455C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0455C" w:rsidRPr="00462B72" w:rsidRDefault="00D0455C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5F1" w:rsidRPr="00462B72" w:rsidRDefault="00B225F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5F1" w:rsidRPr="00462B72" w:rsidRDefault="00B225F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425D" w:rsidRPr="00462B72" w:rsidRDefault="007F425D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425D" w:rsidRPr="00462B72" w:rsidRDefault="007F425D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301F6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F6" w:rsidRDefault="00E301F6" w:rsidP="00E301F6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F6" w:rsidRDefault="00E301F6" w:rsidP="00E301F6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F6" w:rsidRDefault="00E301F6" w:rsidP="00E301F6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F6" w:rsidRDefault="00E301F6" w:rsidP="00E301F6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F6" w:rsidRPr="00462B72" w:rsidRDefault="00E301F6" w:rsidP="00E301F6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225F1" w:rsidRPr="00462B72" w:rsidRDefault="00B225F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455C" w:rsidRPr="00F03DBE" w:rsidRDefault="008B189D" w:rsidP="00EE516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3DBE">
        <w:rPr>
          <w:rFonts w:ascii="Times New Roman" w:hAnsi="Times New Roman"/>
          <w:b/>
          <w:color w:val="000000"/>
          <w:sz w:val="28"/>
          <w:szCs w:val="28"/>
        </w:rPr>
        <w:t>Київ 2023</w:t>
      </w:r>
    </w:p>
    <w:p w:rsidR="00EE516E" w:rsidRDefault="00EE516E" w:rsidP="00EE516E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olor w:val="00B0F0"/>
          <w:kern w:val="36"/>
          <w:sz w:val="28"/>
          <w:szCs w:val="28"/>
          <w:lang w:val="uk-UA"/>
        </w:rPr>
      </w:pPr>
    </w:p>
    <w:p w:rsidR="00033824" w:rsidRPr="00462B72" w:rsidRDefault="00033824" w:rsidP="005C2076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olor w:val="00B0F0"/>
          <w:kern w:val="36"/>
          <w:sz w:val="28"/>
          <w:szCs w:val="28"/>
          <w:lang w:val="uk-UA"/>
        </w:rPr>
      </w:pPr>
      <w:r w:rsidRPr="00462B72">
        <w:rPr>
          <w:rFonts w:ascii="Times New Roman" w:eastAsia="Times New Roman" w:hAnsi="Times New Roman"/>
          <w:b/>
          <w:kern w:val="36"/>
          <w:sz w:val="28"/>
          <w:szCs w:val="28"/>
          <w:lang w:val="uk-UA"/>
        </w:rPr>
        <w:lastRenderedPageBreak/>
        <w:t>З</w:t>
      </w:r>
      <w:r w:rsidR="007F425D" w:rsidRPr="00462B72">
        <w:rPr>
          <w:rFonts w:ascii="Times New Roman" w:eastAsia="Times New Roman" w:hAnsi="Times New Roman"/>
          <w:b/>
          <w:kern w:val="36"/>
          <w:sz w:val="28"/>
          <w:szCs w:val="28"/>
          <w:lang w:val="uk-UA"/>
        </w:rPr>
        <w:t>МІСТ</w:t>
      </w:r>
    </w:p>
    <w:p w:rsidR="00EE516E" w:rsidRPr="00D22331" w:rsidRDefault="00EE516E" w:rsidP="005C2076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:rsidR="00F911D4" w:rsidRDefault="00F911D4" w:rsidP="00F911D4">
      <w:pPr>
        <w:widowControl w:val="0"/>
        <w:tabs>
          <w:tab w:val="left" w:pos="1186"/>
        </w:tabs>
        <w:spacing w:line="240" w:lineRule="auto"/>
        <w:rPr>
          <w:rFonts w:ascii="Times New Roman" w:hAnsi="Times New Roman"/>
          <w:b/>
          <w:bCs/>
          <w:color w:val="4BACC6" w:themeColor="accent5"/>
          <w:spacing w:val="1"/>
          <w:sz w:val="28"/>
          <w:szCs w:val="28"/>
          <w:shd w:val="clear" w:color="auto" w:fill="FFFFFF"/>
          <w:lang w:val="uk-UA" w:eastAsia="uk-UA"/>
        </w:rPr>
      </w:pPr>
    </w:p>
    <w:p w:rsidR="00E301F6" w:rsidRPr="00E301F6" w:rsidRDefault="0033509A" w:rsidP="00E301F6">
      <w:pPr>
        <w:pStyle w:val="a5"/>
        <w:numPr>
          <w:ilvl w:val="0"/>
          <w:numId w:val="43"/>
        </w:numPr>
        <w:spacing w:after="160" w:line="240" w:lineRule="auto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Оцінювання впливу корозійного зношення на технічний</w:t>
      </w:r>
    </w:p>
    <w:p w:rsidR="0033509A" w:rsidRPr="00E301F6" w:rsidRDefault="00E301F6" w:rsidP="00E301F6">
      <w:pPr>
        <w:pStyle w:val="a5"/>
        <w:spacing w:after="160" w:line="240" w:lineRule="auto"/>
        <w:ind w:left="360"/>
        <w:jc w:val="both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с</w:t>
      </w:r>
      <w:r w:rsidR="0033509A"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тан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  <w:r w:rsidR="00FC417D"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будівельн</w:t>
      </w:r>
      <w:r w:rsidR="0033509A"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их конструкцій</w:t>
      </w:r>
      <w:r w:rsidR="0033509A" w:rsidRPr="00E301F6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……………………………………………  3</w:t>
      </w:r>
    </w:p>
    <w:p w:rsidR="0033509A" w:rsidRPr="00E301F6" w:rsidRDefault="00FC417D" w:rsidP="00E301F6">
      <w:pPr>
        <w:pStyle w:val="a5"/>
        <w:numPr>
          <w:ilvl w:val="1"/>
          <w:numId w:val="43"/>
        </w:num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 w:rsidRPr="00E301F6">
        <w:rPr>
          <w:rFonts w:ascii="Times New Roman" w:hAnsi="Times New Roman"/>
          <w:b/>
          <w:color w:val="00B0F0"/>
          <w:sz w:val="28"/>
          <w:szCs w:val="28"/>
        </w:rPr>
        <w:t xml:space="preserve">Причини корозії </w:t>
      </w: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залізобетонних конструкцій ……………</w:t>
      </w:r>
      <w:r w:rsid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…</w:t>
      </w:r>
      <w:proofErr w:type="gramStart"/>
      <w:r w:rsid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…….</w:t>
      </w:r>
      <w:proofErr w:type="gramEnd"/>
      <w:r w:rsid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.  </w:t>
      </w: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3</w:t>
      </w:r>
    </w:p>
    <w:p w:rsidR="001604FC" w:rsidRPr="00E301F6" w:rsidRDefault="001604FC" w:rsidP="00E301F6">
      <w:pPr>
        <w:pStyle w:val="a5"/>
        <w:numPr>
          <w:ilvl w:val="1"/>
          <w:numId w:val="43"/>
        </w:num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К</w:t>
      </w:r>
      <w:r w:rsidRPr="00E301F6">
        <w:rPr>
          <w:rFonts w:ascii="Times New Roman" w:hAnsi="Times New Roman"/>
          <w:b/>
          <w:color w:val="00B0F0"/>
          <w:sz w:val="28"/>
          <w:szCs w:val="28"/>
        </w:rPr>
        <w:t>орозі</w:t>
      </w: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я та пошкодження</w:t>
      </w:r>
      <w:r w:rsidRPr="00E301F6">
        <w:rPr>
          <w:rFonts w:ascii="Times New Roman" w:hAnsi="Times New Roman"/>
          <w:b/>
          <w:color w:val="00B0F0"/>
          <w:sz w:val="28"/>
          <w:szCs w:val="28"/>
        </w:rPr>
        <w:t xml:space="preserve"> сталевих</w:t>
      </w:r>
      <w:r w:rsid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конструкцій…………………...</w:t>
      </w:r>
      <w:r w:rsid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7</w:t>
      </w:r>
    </w:p>
    <w:p w:rsidR="004B7AB5" w:rsidRPr="00E301F6" w:rsidRDefault="00153169" w:rsidP="00E301F6">
      <w:p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 w:rsidRPr="00153169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1.3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Неякісне виготовлення та монтаж………………………………….  </w:t>
      </w:r>
      <w:r w:rsid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8</w:t>
      </w:r>
    </w:p>
    <w:p w:rsidR="00E034B0" w:rsidRDefault="00E034B0" w:rsidP="00E034B0">
      <w:p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color w:val="00B0F0"/>
          <w:sz w:val="28"/>
          <w:szCs w:val="28"/>
        </w:rPr>
        <w:t>1.4. Помилки монтажу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……………………………………………………. </w:t>
      </w:r>
      <w:r w:rsid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8</w:t>
      </w:r>
    </w:p>
    <w:p w:rsidR="0025223B" w:rsidRDefault="0025223B" w:rsidP="00E034B0">
      <w:p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t>1.5. Динамічні навантаження: землетруси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…………………………….. </w:t>
      </w:r>
      <w:r w:rsid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9</w:t>
      </w:r>
    </w:p>
    <w:p w:rsidR="0025223B" w:rsidRDefault="0025223B" w:rsidP="00E034B0">
      <w:p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t>1.6. Заходи для зменшення ризику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……………………………………… 10</w:t>
      </w:r>
    </w:p>
    <w:p w:rsidR="0025223B" w:rsidRDefault="00B245DA" w:rsidP="00E034B0">
      <w:p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 w:rsidRPr="00B245DA">
        <w:rPr>
          <w:rFonts w:ascii="Times New Roman" w:hAnsi="Times New Roman"/>
          <w:b/>
          <w:color w:val="00B0F0"/>
          <w:sz w:val="28"/>
          <w:szCs w:val="28"/>
          <w:lang w:val="uk-UA"/>
        </w:rPr>
        <w:t>1.7. Експлуатаційні фактори: знос та старіння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……………………….. 10</w:t>
      </w:r>
    </w:p>
    <w:p w:rsidR="00031E76" w:rsidRPr="00E034B0" w:rsidRDefault="00D03308" w:rsidP="00E034B0">
      <w:pPr>
        <w:suppressAutoHyphens/>
        <w:spacing w:line="240" w:lineRule="auto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 w:rsidRP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>1.8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.</w:t>
      </w:r>
      <w:r w:rsidRP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Заходи для збереження міцності та довговічності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……………….. 11</w:t>
      </w:r>
    </w:p>
    <w:p w:rsidR="009A6620" w:rsidRPr="0025223B" w:rsidRDefault="009A6620" w:rsidP="00E301F6">
      <w:pPr>
        <w:pStyle w:val="a5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Дефекти та пошкодження</w:t>
      </w: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сталевих</w:t>
      </w: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ферм та колон</w:t>
      </w:r>
      <w:r w:rsid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…………………...</w:t>
      </w:r>
      <w:r w:rsidR="00BB661B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12</w:t>
      </w:r>
    </w:p>
    <w:p w:rsidR="009A6620" w:rsidRPr="00E301F6" w:rsidRDefault="009A6620" w:rsidP="00E301F6">
      <w:pPr>
        <w:pStyle w:val="a5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t>Дефек</w:t>
      </w:r>
      <w:r w:rsidRPr="00E301F6">
        <w:rPr>
          <w:rFonts w:ascii="Times New Roman" w:hAnsi="Times New Roman"/>
          <w:b/>
          <w:color w:val="00B0F0"/>
          <w:sz w:val="28"/>
          <w:szCs w:val="28"/>
        </w:rPr>
        <w:t>ти та пошкодження сталевих балок під час експлуатації</w:t>
      </w:r>
      <w:r w:rsidRPr="00E301F6">
        <w:rPr>
          <w:rFonts w:ascii="Times New Roman" w:hAnsi="Times New Roman"/>
          <w:b/>
          <w:color w:val="00B0F0"/>
          <w:sz w:val="28"/>
          <w:szCs w:val="28"/>
          <w:lang w:val="uk-UA"/>
        </w:rPr>
        <w:t>…….</w:t>
      </w:r>
      <w:r w:rsidR="000F0AAB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18</w:t>
      </w:r>
    </w:p>
    <w:p w:rsidR="00F911D4" w:rsidRPr="009A6620" w:rsidRDefault="00F911D4" w:rsidP="00791C38">
      <w:pPr>
        <w:spacing w:line="36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01F6" w:rsidRDefault="00E301F6" w:rsidP="00E301F6">
      <w:pPr>
        <w:tabs>
          <w:tab w:val="left" w:pos="4073"/>
        </w:tabs>
        <w:spacing w:line="240" w:lineRule="auto"/>
        <w:ind w:left="-284" w:firstLine="851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51B9" w:rsidRDefault="00EA51B9" w:rsidP="00DD57D3">
      <w:pPr>
        <w:ind w:firstLine="90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6C4" w:rsidRPr="00A57B5F" w:rsidRDefault="0033509A" w:rsidP="00A57B5F">
      <w:pPr>
        <w:pStyle w:val="a5"/>
        <w:numPr>
          <w:ilvl w:val="0"/>
          <w:numId w:val="44"/>
        </w:numPr>
        <w:tabs>
          <w:tab w:val="left" w:pos="407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 xml:space="preserve">Оцінювання впливу корозійного зношення на технічний стан </w:t>
      </w:r>
      <w:r w:rsidR="001604FC"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t>будівельн</w:t>
      </w:r>
      <w:r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t>их конструкцій</w:t>
      </w: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417D" w:rsidRPr="00A57B5F" w:rsidRDefault="00A57B5F" w:rsidP="00A57B5F">
      <w:pPr>
        <w:tabs>
          <w:tab w:val="center" w:pos="5295"/>
        </w:tabs>
        <w:suppressAutoHyphens/>
        <w:spacing w:line="240" w:lineRule="auto"/>
        <w:ind w:left="900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ab/>
      </w:r>
      <w:r w:rsidR="00FC417D"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t>1.1 Причини корозії залізобетонних конструкцій</w:t>
      </w:r>
    </w:p>
    <w:p w:rsidR="00FC417D" w:rsidRPr="00E301F6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301F6">
        <w:rPr>
          <w:rFonts w:ascii="Times New Roman" w:hAnsi="Times New Roman"/>
          <w:sz w:val="28"/>
          <w:szCs w:val="28"/>
          <w:lang w:val="uk-UA"/>
        </w:rPr>
        <w:t>В багатьох галузях промисловості у технологічних процесах використовуються і видаляються хімічні активні речовини, які руйнують будівельні вироби та конструкції.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Тому, коли при проектуванні будівель та споруд не передбачити, а під час будування не забезпечити необхідні заходи захисту конструкцій, можливо їх передчасне руйнування – корозія.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Термін «корозія» означає процес швидкого або повільного руйнування будівельних матеріалів та конструкцій внаслідок їх взаємодії з довкіллям при наявності хімічної, електрохімічної, біохімічної та інших видів агресії. Корозія 6 завдає народному господарству величезних збитків.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Часто через корозійне пошкодження доводиться замінювати окремий вузол чи навіть всю конструкцію.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До того ж сам ремонт конструкції чи її частини, як правило, є дорогим заходом через великі витрати праці і застосування дефіцитних матеріалів.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Коли ж врахувати також витрати, пов'язані з втратами виробництва в період ремонту й аварійних зупинок, то стає зрозумілим, що корозійні процеси заподіюють дуже великі збитки як окремим підприємствам, так і всьому господарчому комплексу країни.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Тому захист будівельних конструкцій від корозії є однією з головних і важливих проблем у вирішенні питань забезпечення довговічності будівель і споруд, а також економії матеріальних ресурсів і безпечної роботи підприємств.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На сьогоднішній день вже накопичений великий науковий потенціал, розроблені основи теорії корозії бетону й арматури, способи забезпечення корозійної стійкості залізобетонних конструкцій в агресивних середовищах.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Дослідниками встановлено, що корозія протікає відповідно до законів кінетики можливих термодинамічних реакцій і призводить до зниження вільної енергії матеріалу, в результаті чого утворюються більш стійкі в термодинамічному відношенні сполуки.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Ці розробки доповнюють і широко використовують у практиці будівництва.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Також треба враховувати, що сучасні технології промисловості будівельних матеріалів активно використовують відходи виробництва, такі як золи, шлаки, золошлакові суміші тощо для виготовлення безцементних в'яжучих і в'яжучих зі зниженим вмістом клінкеру, що спонукає до необхідності вирішувати питання довговічності бетонних і залізобетонних конструкцій навіть при експлуатації в звичайних атмосферних умовах (житлові, адміністративні будівлі тощо).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Підвищення надійності й корозійної стійкості будівельних конструкцій в агресивних середовищах може бути досягнуто створенням корозійностійких будівельних матеріалів нового покоління з використанням економічних заводських технологій і нових видів арматурних сталей високої надійності, що дозволить забезпечити економію металу на 20-40 %.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Створення якісних і довговічних конструкцій охоплює кілька важливих наукових напрямів: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1) дослідження стійкості арматури залізобетону, сталевих зв'язок і бетону на нових в'яжучих. Розробка заходів забезпечення довговічності залізобетонних конструкцій при одночасному впливі агресивного середовища і навантаження;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2) розробка бетонних і залізобетонних конструкцій високої довговічності, корозійної стійкості й стійкості при біологічній корозії, що виготовляються за економічними технологіями з використанням відходів промисловості і сільського господарства.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При цьому необхідно приділяти увагу вивченню: - процесів внутрішньої корозії бетону при використанні місцевих сировинних матеріалів з підвищеним вмістом шкідливих домішок;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- оптимальних технологічних параметрів виготовлення нових видів високоміцних арматурних сталей, розробці захисних покриттів по арматурі і технології їхнього нанесення;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- нових видів захисних матеріалів з використанням вітчизняної сировини, критеріїв і етодів оцінки їхньої довговічності;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- хімічних способів видалення продуктів корозії з поверхні арматури і корозійностійких складів </w:t>
      </w:r>
      <w:proofErr w:type="gramStart"/>
      <w:r w:rsidRPr="00FC417D">
        <w:rPr>
          <w:rFonts w:ascii="Times New Roman" w:hAnsi="Times New Roman"/>
          <w:sz w:val="28"/>
          <w:szCs w:val="28"/>
        </w:rPr>
        <w:t>для ремонту</w:t>
      </w:r>
      <w:proofErr w:type="gramEnd"/>
      <w:r w:rsidRPr="00FC417D">
        <w:rPr>
          <w:rFonts w:ascii="Times New Roman" w:hAnsi="Times New Roman"/>
          <w:sz w:val="28"/>
          <w:szCs w:val="28"/>
        </w:rPr>
        <w:t xml:space="preserve"> експлуатованих конструкцій;</w:t>
      </w:r>
    </w:p>
    <w:p w:rsidR="00FC417D" w:rsidRPr="00FC417D" w:rsidRDefault="001D411E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FC417D" w:rsidRPr="00FC417D">
        <w:rPr>
          <w:rFonts w:ascii="Times New Roman" w:hAnsi="Times New Roman"/>
          <w:sz w:val="28"/>
          <w:szCs w:val="28"/>
        </w:rPr>
        <w:t xml:space="preserve"> розробка і впровадження методів контролю параметрів якості і довговічності будівельної продукції на заводах, що їх виготовляють.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Основними причинами пошкоджень конструкційних елементів і самих матеріалів є корозійні процеси, що розвиваються в результаті несприятливого впливу навколишнього середовища.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Так, більшість шляхопроводів, мостів та дорожні покриття руйнуються через застосування протиожеледних реагентів, також негативний вплив мають викиди в атмосферу двигунами автотранспорту та промисловими підприємствами до яких входять оксиди азоту, сірчані та інші гази.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Щорічні аварійні обвали комунальних тунелей, особливо колекторів стічних вод відбуваються </w:t>
      </w:r>
      <w:proofErr w:type="gramStart"/>
      <w:r w:rsidRPr="00FC417D">
        <w:rPr>
          <w:rFonts w:ascii="Times New Roman" w:hAnsi="Times New Roman"/>
          <w:sz w:val="28"/>
          <w:szCs w:val="28"/>
        </w:rPr>
        <w:t>в першу</w:t>
      </w:r>
      <w:proofErr w:type="gramEnd"/>
      <w:r w:rsidRPr="00FC417D">
        <w:rPr>
          <w:rFonts w:ascii="Times New Roman" w:hAnsi="Times New Roman"/>
          <w:sz w:val="28"/>
          <w:szCs w:val="28"/>
        </w:rPr>
        <w:t xml:space="preserve"> чергу внаслідок газової корозії металевих і залізобетонних елементів.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Такі пошкодження мають місце на найдовших міських колекторах.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Останнім часом поширилося ураження конструкцій цвілевими грибами, що за даними санітарних лікарів і екологів несприятливо позначається на здоров’ї людей, особливо дітей.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Велику неприємність завдають будівельникам висоли на цегельних і бетонних конструкціях житлових і цивільних будинків і споруд.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За даними натурних обстежень, аналізу проектних матеріалів і експертної оцінки фахівців установлено, що агресивному впливу піддаються в різних галузях народного господарства від 15 до 75 % будівельних конструкцій будинків і споруд.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Крім того, в останні роки почалося активне впровадження в практику будівництва нових видів ефективних в'яжучих, хімічних добавок, нових видів арматурних сталей, що істотно впливає на властивості конструкцій та їх довгоічність.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Новою тенденцією архітектурних рішень є зниження маси будинків за рахунок зменшення товщини будівельних конструкцій, що сприяє архітектурній виразності, відкриває шлях новим видам конструкцій, але робить їх ще більш уразливими для корозії.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Результатом цього є руйнування виробів навіть протягом одного року, а іноді під час зведення будівельного об’єкту </w:t>
      </w:r>
      <w:proofErr w:type="gramStart"/>
      <w:r w:rsidRPr="00FC417D">
        <w:rPr>
          <w:rFonts w:ascii="Times New Roman" w:hAnsi="Times New Roman"/>
          <w:sz w:val="28"/>
          <w:szCs w:val="28"/>
        </w:rPr>
        <w:t>до моменту</w:t>
      </w:r>
      <w:proofErr w:type="gramEnd"/>
      <w:r w:rsidRPr="00FC417D">
        <w:rPr>
          <w:rFonts w:ascii="Times New Roman" w:hAnsi="Times New Roman"/>
          <w:sz w:val="28"/>
          <w:szCs w:val="28"/>
        </w:rPr>
        <w:t xml:space="preserve"> здачі його в експлуатацію.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Причиною, як правило, є низька якість самих матеріалів, що пов’язано з низькою культурою виробництва та експлуатації.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Щоб уникнути таких наслідків треба підвищувати якість виробів при їх виготовленні, а вибір будівельних матеріалів і конструкцій та засобів їх захисту треба здійснювати відповідно від проектного терміну експлуатації будівлі.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Серед загальних вимог до бетонних і залізобетонних конструкцій на першому місці є їх довговічність, яка повинна задовольняти вимогам безпеки й експлуатаційної придатності з належним ступенем надійності протягом заданого терміну служби при різних видах впливу, таких як навантаження, кліматичні й технологічні фактори, поперемінне заморожування і відтавання, агресивний вплив тощо.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Основними методами забезпечення довговічності на стадії проектування є гарантія забезпечення мінімальної товщини захисного шару й обмеження ширини розкриття тріщин.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Також важливо врахувати таке поняття, як «критичний стан», який включає значущість конструкції з погляду забезпечення її несучої здатності, складність ремонту або заміни і наслідки, що можуть виникнути при виході її з ладу.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Очевидно, що для практичної реалізації такого підходу необхідно накопичувати та аналізувати велику статистичну інформацію.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Сучасні європейські норми проектування залізобетонних конструкцій включають аналіз впливів, поділяючи їх на впливи довкілля, хімічні, фізичні і непрямі впливи, розрахунок довговічності, вимоги до захисного шару, до матеріалів, провадження робіт і до якості їх виконання.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При проектуванні призначення необхідної довговічності конструкції або споруди визначається замовником.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Для тимчасових і унікальних споруд і будівель, що піддаються надзвичайному або незвичайному впливу, необхідний рівень довговічності повинен розглядатися на стадії проектування, але можуть знадобитися зміни в заходах, що рекомендуються, з урахуванням прямого або непрямого впливу.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Хімічний вплив може виникати внаслідок експлуатації споруди, наприклад, яка використовується для зберігання рідини і т.п.); впливу довкілля; взаємодії з багатьма хімікаліями в газоподібному або рідкому стані, найчастіше розчинів кислот і сульфатних солей; вмісту хлоридів у складі бетону; реакцій між складовими бетону, наприклад, реакції луговмісних заповнювачів.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Фізичний вплив відбувається внаслідок дії сил тертя, впливу заморожування і відтавання, водопоглинання.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Непрямі впливи виникають унаслідок деформацій конструкції в цілому, окремих несучих або конструктивних елементів, викликаних навантаженнями, температурою, повзучістю, усадкою, мікротріщинами і т.</w:t>
      </w:r>
      <w:r w:rsidR="001604FC">
        <w:rPr>
          <w:rFonts w:ascii="Times New Roman" w:hAnsi="Times New Roman"/>
          <w:sz w:val="28"/>
          <w:szCs w:val="28"/>
          <w:lang w:val="uk-UA"/>
        </w:rPr>
        <w:t>і</w:t>
      </w:r>
      <w:r w:rsidRPr="00FC417D">
        <w:rPr>
          <w:rFonts w:ascii="Times New Roman" w:hAnsi="Times New Roman"/>
          <w:sz w:val="28"/>
          <w:szCs w:val="28"/>
        </w:rPr>
        <w:t>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B5F" w:rsidRPr="00A57B5F" w:rsidRDefault="00A57B5F" w:rsidP="00A57B5F">
      <w:pPr>
        <w:pStyle w:val="a5"/>
        <w:widowControl w:val="0"/>
        <w:numPr>
          <w:ilvl w:val="1"/>
          <w:numId w:val="44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. </w:t>
      </w:r>
      <w:r w:rsidR="001604FC"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t>К</w:t>
      </w:r>
      <w:r w:rsidR="001604FC" w:rsidRPr="00A57B5F">
        <w:rPr>
          <w:rFonts w:ascii="Times New Roman" w:hAnsi="Times New Roman"/>
          <w:b/>
          <w:color w:val="00B0F0"/>
          <w:sz w:val="28"/>
          <w:szCs w:val="28"/>
        </w:rPr>
        <w:t>орозі</w:t>
      </w:r>
      <w:r w:rsidR="001604FC"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t>я та пошкодження</w:t>
      </w:r>
      <w:r w:rsidR="001604FC" w:rsidRPr="00A57B5F">
        <w:rPr>
          <w:rFonts w:ascii="Times New Roman" w:hAnsi="Times New Roman"/>
          <w:b/>
          <w:color w:val="00B0F0"/>
          <w:sz w:val="28"/>
          <w:szCs w:val="28"/>
        </w:rPr>
        <w:t xml:space="preserve"> сталевих</w:t>
      </w:r>
      <w:r w:rsidR="001604FC" w:rsidRPr="00A57B5F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конструкцій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.</w:t>
      </w:r>
    </w:p>
    <w:p w:rsidR="00FC417D" w:rsidRPr="00A57B5F" w:rsidRDefault="001604FC" w:rsidP="00A57B5F">
      <w:pPr>
        <w:pStyle w:val="a5"/>
        <w:widowControl w:val="0"/>
        <w:autoSpaceDE w:val="0"/>
        <w:autoSpaceDN w:val="0"/>
        <w:spacing w:after="0" w:line="240" w:lineRule="auto"/>
        <w:ind w:left="1275"/>
        <w:jc w:val="both"/>
        <w:rPr>
          <w:rFonts w:ascii="Times New Roman" w:hAnsi="Times New Roman"/>
          <w:b/>
          <w:sz w:val="28"/>
          <w:szCs w:val="28"/>
        </w:rPr>
      </w:pPr>
      <w:r w:rsidRPr="00A57B5F">
        <w:rPr>
          <w:rFonts w:ascii="Times New Roman" w:hAnsi="Times New Roman"/>
          <w:b/>
          <w:sz w:val="28"/>
          <w:szCs w:val="28"/>
        </w:rPr>
        <w:t xml:space="preserve"> 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Сталеві ферми є популярним конструкційним елементом у будівництві, але вони також можуть піддаватися деформаціям та ушкодженням через різні фактори. Основні причини деформацій та ушкоджень сталевих ферм включають:</w:t>
      </w:r>
    </w:p>
    <w:p w:rsidR="00FC417D" w:rsidRPr="00FC417D" w:rsidRDefault="00053EFC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C417D" w:rsidRPr="00FC417D">
        <w:rPr>
          <w:rFonts w:ascii="Times New Roman" w:hAnsi="Times New Roman"/>
          <w:sz w:val="28"/>
          <w:szCs w:val="28"/>
        </w:rPr>
        <w:t>. Статичне навантаження: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17D" w:rsidRPr="00FC417D">
        <w:rPr>
          <w:rFonts w:ascii="Times New Roman" w:hAnsi="Times New Roman"/>
          <w:sz w:val="28"/>
          <w:szCs w:val="28"/>
        </w:rPr>
        <w:t>виникає внаслідок постійних сил, таких як вага конструкції, обладнання або снігове навантаження.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Приклад: Велика кількість снігу на даху будівлі створює постійне статичне навантаження на сталеву ферму.</w:t>
      </w:r>
    </w:p>
    <w:p w:rsidR="00FC417D" w:rsidRPr="00FC417D" w:rsidRDefault="00053EFC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C417D" w:rsidRPr="00FC417D">
        <w:rPr>
          <w:rFonts w:ascii="Times New Roman" w:hAnsi="Times New Roman"/>
          <w:sz w:val="28"/>
          <w:szCs w:val="28"/>
        </w:rPr>
        <w:t>. Динамічне навантаження: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17D" w:rsidRPr="00FC417D">
        <w:rPr>
          <w:rFonts w:ascii="Times New Roman" w:hAnsi="Times New Roman"/>
          <w:sz w:val="28"/>
          <w:szCs w:val="28"/>
        </w:rPr>
        <w:t xml:space="preserve">пов'язане з рухом або змінами сил в часі, такими як вітрове навантаження або зміна навантаження внаслідок руху </w:t>
      </w:r>
      <w:r>
        <w:rPr>
          <w:rFonts w:ascii="Times New Roman" w:hAnsi="Times New Roman"/>
          <w:sz w:val="28"/>
          <w:szCs w:val="28"/>
          <w:lang w:val="uk-UA"/>
        </w:rPr>
        <w:t>транспорту та землетрусу</w:t>
      </w:r>
      <w:r w:rsidR="00FC417D" w:rsidRPr="00FC417D">
        <w:rPr>
          <w:rFonts w:ascii="Times New Roman" w:hAnsi="Times New Roman"/>
          <w:sz w:val="28"/>
          <w:szCs w:val="28"/>
        </w:rPr>
        <w:t>.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Приклад: Сильний вітер </w:t>
      </w:r>
      <w:r w:rsidR="00053EFC">
        <w:rPr>
          <w:rFonts w:ascii="Times New Roman" w:hAnsi="Times New Roman"/>
          <w:sz w:val="28"/>
          <w:szCs w:val="28"/>
          <w:lang w:val="uk-UA"/>
        </w:rPr>
        <w:t xml:space="preserve">або коливання основи будівлі під час землетрусу </w:t>
      </w:r>
      <w:r w:rsidRPr="00FC417D">
        <w:rPr>
          <w:rFonts w:ascii="Times New Roman" w:hAnsi="Times New Roman"/>
          <w:sz w:val="28"/>
          <w:szCs w:val="28"/>
        </w:rPr>
        <w:t>може викликати динамічне навантаження, що призводить до коливань ферми та зміни напружень.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Варіації температури:</w:t>
      </w:r>
    </w:p>
    <w:p w:rsidR="00FC417D" w:rsidRPr="00FC417D" w:rsidRDefault="00053EFC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C417D" w:rsidRPr="00FC417D">
        <w:rPr>
          <w:rFonts w:ascii="Times New Roman" w:hAnsi="Times New Roman"/>
          <w:sz w:val="28"/>
          <w:szCs w:val="28"/>
        </w:rPr>
        <w:t>. Термічні деформації: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Опис: Різкі зміни температури можуть призводити до розширення або стискання сталевих елементів ферми, викликаючи термічні деформації.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Приклад: Під час літньої спеки сталеві елементи можуть розширюватися, що призводить до змін у геометрії ферми.</w:t>
      </w:r>
    </w:p>
    <w:p w:rsidR="00FC417D" w:rsidRPr="00FC417D" w:rsidRDefault="00053EFC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C417D" w:rsidRPr="00FC417D">
        <w:rPr>
          <w:rFonts w:ascii="Times New Roman" w:hAnsi="Times New Roman"/>
          <w:sz w:val="28"/>
          <w:szCs w:val="28"/>
        </w:rPr>
        <w:t>. Напруження внаслідок температурних змін:</w:t>
      </w:r>
    </w:p>
    <w:p w:rsidR="00FC417D" w:rsidRPr="00FC417D" w:rsidRDefault="00FC417D" w:rsidP="00FC417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Опис: Різниця у температурі між різними частинами ферми може призводити до виникнення внутрішніх напружень.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Приклад: Сталь, яка пройшла нагрівання під впливом сонця, може викликати напруження у з'єднаннях та частинах ферми.</w:t>
      </w:r>
    </w:p>
    <w:p w:rsidR="00FC417D" w:rsidRPr="00053EFC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C417D">
        <w:rPr>
          <w:rFonts w:ascii="Times New Roman" w:hAnsi="Times New Roman"/>
          <w:sz w:val="28"/>
          <w:szCs w:val="28"/>
        </w:rPr>
        <w:t>Заходи для запобігання деформаціям та ушкодженням</w:t>
      </w:r>
      <w:r w:rsidR="00053EFC">
        <w:rPr>
          <w:rFonts w:ascii="Times New Roman" w:hAnsi="Times New Roman"/>
          <w:sz w:val="28"/>
          <w:szCs w:val="28"/>
          <w:lang w:val="uk-UA"/>
        </w:rPr>
        <w:t xml:space="preserve"> наступні: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Врахування навантажень при проектуванні: Конструкція повинна бути розрахована з урахуванням очікуваних статичних та динамічних навантажень.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Використання розширювальних з'єднань: Введення компенсаційних засобів, таких як розширювальні з'єднання, для поглиблення ефектів термічних деформацій.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Використання термічності сталі: Вибір сталевих матеріалів, які мають менше термічного розширення, може зменшити вплив термічних деформацій.</w:t>
      </w:r>
    </w:p>
    <w:p w:rsidR="00FC417D" w:rsidRPr="00FC417D" w:rsidRDefault="00FC417D" w:rsidP="00A57B5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Регулярна інспекція та обслуговування: Систематична перевірка ферм на ознаки корозії, втрати міцності чи інших пошкоджень дозволяє вчасно виявляти проблеми та вживати відповідних заходів.</w:t>
      </w:r>
    </w:p>
    <w:p w:rsidR="00FC417D" w:rsidRPr="00FC417D" w:rsidRDefault="00FC417D" w:rsidP="00A57B5F">
      <w:pPr>
        <w:pStyle w:val="a5"/>
        <w:spacing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C417D" w:rsidRPr="00153169" w:rsidRDefault="00485A17" w:rsidP="00153169">
      <w:pPr>
        <w:pStyle w:val="a5"/>
        <w:spacing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5A17">
        <w:rPr>
          <w:rFonts w:ascii="Times New Roman" w:hAnsi="Times New Roman"/>
          <w:b/>
          <w:color w:val="00B0F0"/>
          <w:sz w:val="28"/>
          <w:szCs w:val="28"/>
          <w:lang w:val="uk-UA"/>
        </w:rPr>
        <w:t>1.3</w:t>
      </w:r>
      <w:r w:rsidR="00FC417D" w:rsidRPr="00485A17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="00FC417D" w:rsidRPr="008225DF">
        <w:rPr>
          <w:rFonts w:ascii="Times New Roman" w:hAnsi="Times New Roman"/>
          <w:b/>
          <w:color w:val="00B0F0"/>
          <w:sz w:val="28"/>
          <w:szCs w:val="28"/>
        </w:rPr>
        <w:t xml:space="preserve">Неякісне виготовлення та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м</w:t>
      </w:r>
      <w:r w:rsidR="00FC417D" w:rsidRPr="008225DF">
        <w:rPr>
          <w:rFonts w:ascii="Times New Roman" w:hAnsi="Times New Roman"/>
          <w:b/>
          <w:color w:val="00B0F0"/>
          <w:sz w:val="28"/>
          <w:szCs w:val="28"/>
        </w:rPr>
        <w:t>онтаж</w:t>
      </w:r>
      <w:r w:rsidR="00153169">
        <w:rPr>
          <w:rFonts w:ascii="Times New Roman" w:hAnsi="Times New Roman"/>
          <w:b/>
          <w:color w:val="00B0F0"/>
          <w:sz w:val="28"/>
          <w:szCs w:val="28"/>
          <w:lang w:val="uk-UA"/>
        </w:rPr>
        <w:t>.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153169">
      <w:pPr>
        <w:pStyle w:val="a5"/>
        <w:tabs>
          <w:tab w:val="center" w:pos="5475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Недоліки виробництва:</w:t>
      </w:r>
      <w:r w:rsidR="00A57B5F">
        <w:rPr>
          <w:rFonts w:ascii="Times New Roman" w:hAnsi="Times New Roman"/>
          <w:sz w:val="28"/>
          <w:szCs w:val="28"/>
        </w:rPr>
        <w:tab/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a. Використання матеріалів низької якості:</w:t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Використання сталі низької якості або неналежно обробленого матеріалу може призводити до погіршення міцності та довговічності ферм.</w:t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Приклад: Використання сталі з великою кількістю дефектів або недостатньою товщиною.</w:t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b. Неправильне виготовлення конструкції:</w:t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Помилки в процесі виготовлення, такі як неправильна різка, зварювання або згинання, можуть призвести до неоднорідності та слабкості конструкції.</w:t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Приклад: Неадекватне вирізання отворів для болтів чи неправильне з'єднання балок.</w:t>
      </w:r>
    </w:p>
    <w:p w:rsidR="00FC417D" w:rsidRPr="00FC417D" w:rsidRDefault="00FC417D" w:rsidP="00153169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E034B0" w:rsidRDefault="00485A17" w:rsidP="00E034B0">
      <w:pPr>
        <w:pStyle w:val="a5"/>
        <w:spacing w:line="240" w:lineRule="auto"/>
        <w:ind w:left="126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 w:rsidRPr="00E034B0">
        <w:rPr>
          <w:rFonts w:ascii="Times New Roman" w:hAnsi="Times New Roman"/>
          <w:b/>
          <w:color w:val="00B0F0"/>
          <w:sz w:val="28"/>
          <w:szCs w:val="28"/>
          <w:lang w:val="uk-UA"/>
        </w:rPr>
        <w:t>1.4</w:t>
      </w:r>
      <w:r w:rsidR="00FC417D" w:rsidRPr="00E034B0">
        <w:rPr>
          <w:rFonts w:ascii="Times New Roman" w:hAnsi="Times New Roman"/>
          <w:b/>
          <w:color w:val="00B0F0"/>
          <w:sz w:val="28"/>
          <w:szCs w:val="28"/>
        </w:rPr>
        <w:t>. Помилки монтажу</w:t>
      </w:r>
      <w:r w:rsidR="00E034B0">
        <w:rPr>
          <w:rFonts w:ascii="Times New Roman" w:hAnsi="Times New Roman"/>
          <w:b/>
          <w:color w:val="00B0F0"/>
          <w:sz w:val="28"/>
          <w:szCs w:val="28"/>
          <w:lang w:val="uk-UA"/>
        </w:rPr>
        <w:t>.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25223B">
      <w:pPr>
        <w:pStyle w:val="a5"/>
        <w:tabs>
          <w:tab w:val="left" w:pos="474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a. Неправильний монтаж:</w:t>
      </w:r>
      <w:r w:rsidR="0025223B">
        <w:rPr>
          <w:rFonts w:ascii="Times New Roman" w:hAnsi="Times New Roman"/>
          <w:sz w:val="28"/>
          <w:szCs w:val="28"/>
        </w:rPr>
        <w:tab/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Неправильне положення або невірне з'єднання сталевих елементів під час монтажу може викликати стрес та деформації.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Приклад: Несумісність отворів для болтів під час складання ферми.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b. Недоліки в з'єднаннях: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Неправильне з'єднання сталевих елементів може призвести до великих місцевих напружень та зниження міцності.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Приклад: Недоліки у сварювальних швах або несправжня фіксація болтів.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c. Недостатнє затягування болтів: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Недостатнє затягування болтів може призвести до неналежної фіксації елементів, що впливає на стабільність конструкції.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Приклад: Болти, які не вкручені на достатню кількість оборотів, можуть легко розкручуватися під впливом навантаження.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Заходи для запобігання: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- Строгий контроль якості матеріалів: Перевірка якості постачальників та використання сталі високої якості.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- Контроль виробництва: Регулярна перевірка та контроль якості під час виготовлення сталевих елементів ферми.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- Належний нагляд під час монтажу: Забезпечення належного нагляду та дотримання правильної техніки монтажу.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- Використання високоякісних з'єднань: Застосування високоякісних болтів, гайок та з'єднань для забезпечення надійності та стабільності.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485A17" w:rsidP="0025223B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5A17">
        <w:rPr>
          <w:rFonts w:ascii="Times New Roman" w:hAnsi="Times New Roman"/>
          <w:b/>
          <w:color w:val="00B0F0"/>
          <w:sz w:val="28"/>
          <w:szCs w:val="28"/>
          <w:lang w:val="uk-UA"/>
        </w:rPr>
        <w:t>1.5</w:t>
      </w:r>
      <w:r w:rsidR="00FC417D" w:rsidRPr="00485A17">
        <w:rPr>
          <w:rFonts w:ascii="Times New Roman" w:hAnsi="Times New Roman"/>
          <w:b/>
          <w:color w:val="00B0F0"/>
          <w:sz w:val="28"/>
          <w:szCs w:val="28"/>
        </w:rPr>
        <w:t xml:space="preserve">. </w:t>
      </w:r>
      <w:r w:rsidR="00FC417D" w:rsidRPr="008225DF">
        <w:rPr>
          <w:rFonts w:ascii="Times New Roman" w:hAnsi="Times New Roman"/>
          <w:b/>
          <w:color w:val="00B0F0"/>
          <w:sz w:val="28"/>
          <w:szCs w:val="28"/>
        </w:rPr>
        <w:t xml:space="preserve">Динамічні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н</w:t>
      </w:r>
      <w:r w:rsidR="00FC417D" w:rsidRPr="008225DF">
        <w:rPr>
          <w:rFonts w:ascii="Times New Roman" w:hAnsi="Times New Roman"/>
          <w:b/>
          <w:color w:val="00B0F0"/>
          <w:sz w:val="28"/>
          <w:szCs w:val="28"/>
        </w:rPr>
        <w:t xml:space="preserve">авантаження: </w:t>
      </w:r>
      <w:r>
        <w:rPr>
          <w:rFonts w:ascii="Times New Roman" w:hAnsi="Times New Roman"/>
          <w:b/>
          <w:color w:val="00B0F0"/>
          <w:sz w:val="28"/>
          <w:szCs w:val="28"/>
          <w:lang w:val="uk-UA"/>
        </w:rPr>
        <w:t>з</w:t>
      </w:r>
      <w:r w:rsidR="00FC417D" w:rsidRPr="008225DF">
        <w:rPr>
          <w:rFonts w:ascii="Times New Roman" w:hAnsi="Times New Roman"/>
          <w:b/>
          <w:color w:val="00B0F0"/>
          <w:sz w:val="28"/>
          <w:szCs w:val="28"/>
        </w:rPr>
        <w:t>емлетруси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Землетруси та </w:t>
      </w:r>
      <w:r w:rsidR="00485A17">
        <w:rPr>
          <w:rFonts w:ascii="Times New Roman" w:hAnsi="Times New Roman"/>
          <w:sz w:val="28"/>
          <w:szCs w:val="28"/>
          <w:lang w:val="uk-UA"/>
        </w:rPr>
        <w:t>ї</w:t>
      </w:r>
      <w:r w:rsidRPr="00FC417D">
        <w:rPr>
          <w:rFonts w:ascii="Times New Roman" w:hAnsi="Times New Roman"/>
          <w:sz w:val="28"/>
          <w:szCs w:val="28"/>
        </w:rPr>
        <w:t xml:space="preserve">х </w:t>
      </w:r>
      <w:r w:rsidR="008225DF">
        <w:rPr>
          <w:rFonts w:ascii="Times New Roman" w:hAnsi="Times New Roman"/>
          <w:sz w:val="28"/>
          <w:szCs w:val="28"/>
          <w:lang w:val="uk-UA"/>
        </w:rPr>
        <w:t>в</w:t>
      </w:r>
      <w:r w:rsidRPr="00FC417D">
        <w:rPr>
          <w:rFonts w:ascii="Times New Roman" w:hAnsi="Times New Roman"/>
          <w:sz w:val="28"/>
          <w:szCs w:val="28"/>
        </w:rPr>
        <w:t>плив: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a. Особливості сейсмічних зон:</w:t>
      </w:r>
    </w:p>
    <w:p w:rsidR="00FC417D" w:rsidRPr="00485A17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Землетруси виникають внаслідок тектонічних рухів та підземних сейсмічних порушень. Регіони з високою сейсмічністю, такі як створені поблизу пластових рубежів тектонічних плит, стають уразливими до землетрусів.</w:t>
      </w:r>
      <w:r w:rsidR="00485A17">
        <w:rPr>
          <w:rFonts w:ascii="Times New Roman" w:hAnsi="Times New Roman"/>
          <w:sz w:val="28"/>
          <w:szCs w:val="28"/>
          <w:lang w:val="uk-UA"/>
        </w:rPr>
        <w:t xml:space="preserve"> Небезпечним для території України є сейсмоактивна зона Вранча в Румунських Карпатах.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b. Динаміка сейсмічних хвиль: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</w:t>
      </w:r>
      <w:r w:rsidR="00485A17">
        <w:rPr>
          <w:rFonts w:ascii="Times New Roman" w:hAnsi="Times New Roman"/>
          <w:sz w:val="28"/>
          <w:szCs w:val="28"/>
          <w:lang w:val="uk-UA"/>
        </w:rPr>
        <w:t>з</w:t>
      </w:r>
      <w:r w:rsidRPr="00FC417D">
        <w:rPr>
          <w:rFonts w:ascii="Times New Roman" w:hAnsi="Times New Roman"/>
          <w:sz w:val="28"/>
          <w:szCs w:val="28"/>
        </w:rPr>
        <w:t>емлетрус створює сейсмічні хвилі, які можуть викликати динамічні навантаження на будівельні конструкції.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 Вплив на сталеві ферми: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a. Деформації та пошкодження: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</w:t>
      </w:r>
      <w:r w:rsidR="00485A17">
        <w:rPr>
          <w:rFonts w:ascii="Times New Roman" w:hAnsi="Times New Roman"/>
          <w:sz w:val="28"/>
          <w:szCs w:val="28"/>
          <w:lang w:val="uk-UA"/>
        </w:rPr>
        <w:t>с</w:t>
      </w:r>
      <w:r w:rsidRPr="00FC417D">
        <w:rPr>
          <w:rFonts w:ascii="Times New Roman" w:hAnsi="Times New Roman"/>
          <w:sz w:val="28"/>
          <w:szCs w:val="28"/>
        </w:rPr>
        <w:t>ейсмічні хвилі можуть викликати коливання та рухи ґрунту, що в свою чергу впливають на ферми. Це може викликати деформації та навіть пошкодження конструкції.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b. Напруження в точках з'єднань:</w:t>
      </w:r>
    </w:p>
    <w:p w:rsidR="00FC417D" w:rsidRPr="00FC417D" w:rsidRDefault="00FC417D" w:rsidP="0025223B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Високочастотні коливання можуть викликати значні напруження в точках з'єднань сталевих елементів, що може вплинути на їхню міцність та стійкість.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25223B" w:rsidRDefault="0025223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25223B" w:rsidRDefault="0025223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25223B" w:rsidRDefault="00485A17" w:rsidP="0025223B">
      <w:pPr>
        <w:pStyle w:val="a5"/>
        <w:spacing w:line="240" w:lineRule="auto"/>
        <w:ind w:left="1260"/>
        <w:jc w:val="center"/>
        <w:rPr>
          <w:rFonts w:ascii="Times New Roman" w:hAnsi="Times New Roman"/>
          <w:b/>
          <w:sz w:val="28"/>
          <w:szCs w:val="28"/>
        </w:rPr>
      </w:pP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>1.6</w:t>
      </w:r>
      <w:r w:rsidR="00FC417D" w:rsidRPr="0025223B">
        <w:rPr>
          <w:rFonts w:ascii="Times New Roman" w:hAnsi="Times New Roman"/>
          <w:b/>
          <w:color w:val="00B0F0"/>
          <w:sz w:val="28"/>
          <w:szCs w:val="28"/>
        </w:rPr>
        <w:t xml:space="preserve">. Заходи для </w:t>
      </w: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t>з</w:t>
      </w:r>
      <w:r w:rsidR="00FC417D" w:rsidRPr="0025223B">
        <w:rPr>
          <w:rFonts w:ascii="Times New Roman" w:hAnsi="Times New Roman"/>
          <w:b/>
          <w:color w:val="00B0F0"/>
          <w:sz w:val="28"/>
          <w:szCs w:val="28"/>
        </w:rPr>
        <w:t xml:space="preserve">меншення </w:t>
      </w:r>
      <w:r w:rsidRPr="0025223B">
        <w:rPr>
          <w:rFonts w:ascii="Times New Roman" w:hAnsi="Times New Roman"/>
          <w:b/>
          <w:color w:val="00B0F0"/>
          <w:sz w:val="28"/>
          <w:szCs w:val="28"/>
          <w:lang w:val="uk-UA"/>
        </w:rPr>
        <w:t>р</w:t>
      </w:r>
      <w:r w:rsidR="00FC417D" w:rsidRPr="0025223B">
        <w:rPr>
          <w:rFonts w:ascii="Times New Roman" w:hAnsi="Times New Roman"/>
          <w:b/>
          <w:color w:val="00B0F0"/>
          <w:sz w:val="28"/>
          <w:szCs w:val="28"/>
        </w:rPr>
        <w:t>изику</w:t>
      </w:r>
      <w:r w:rsidR="0025223B" w:rsidRPr="0025223B">
        <w:rPr>
          <w:rFonts w:ascii="Times New Roman" w:hAnsi="Times New Roman"/>
          <w:b/>
          <w:color w:val="4BACC6" w:themeColor="accent5"/>
          <w:sz w:val="28"/>
          <w:szCs w:val="28"/>
        </w:rPr>
        <w:t>.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a. Сейсмостійкі конструкції: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</w:t>
      </w:r>
      <w:r w:rsidR="00485A17">
        <w:rPr>
          <w:rFonts w:ascii="Times New Roman" w:hAnsi="Times New Roman"/>
          <w:sz w:val="28"/>
          <w:szCs w:val="28"/>
          <w:lang w:val="uk-UA"/>
        </w:rPr>
        <w:t>в</w:t>
      </w:r>
      <w:r w:rsidRPr="00FC417D">
        <w:rPr>
          <w:rFonts w:ascii="Times New Roman" w:hAnsi="Times New Roman"/>
          <w:sz w:val="28"/>
          <w:szCs w:val="28"/>
        </w:rPr>
        <w:t>икористання сейсмостійких конструкцій, які можуть поглибити або поглинути сейсмічні хвилі, зменшуючи тиск на ферми.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b. Гнучкі з'єднання: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Використання гнучких з'єднань та матеріалів, які можуть адаптуватися до динамічних рухів, для зменшення напружень на точках з'єднань.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c. Додаткове армування: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Додаткове армування сталевих ферм може забезпечити додаткову міцність та стійкість під час сейсмічних подій.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d. Системи демпфування: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Використання систем демпфування, таких як амортизатори або амортизаційні пристрої, може зменшити амплітуду коливань та допомогти уникнути деформацій.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Запровадження цих заходів дозволяє зменшити ризик деформацій та ушкоджень сталевих ферм внаслідок землетрусів, забезпечуючи безпеку та довговічність будівельної конструкції.</w:t>
      </w:r>
    </w:p>
    <w:p w:rsidR="00FC417D" w:rsidRPr="00FC417D" w:rsidRDefault="00FC417D" w:rsidP="00B245DA">
      <w:pPr>
        <w:pStyle w:val="a5"/>
        <w:spacing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C417D" w:rsidRPr="00B245DA" w:rsidRDefault="00485A17" w:rsidP="00B245DA">
      <w:pPr>
        <w:pStyle w:val="a5"/>
        <w:spacing w:line="240" w:lineRule="auto"/>
        <w:ind w:left="1260"/>
        <w:jc w:val="center"/>
        <w:rPr>
          <w:rFonts w:ascii="Times New Roman" w:hAnsi="Times New Roman"/>
          <w:b/>
          <w:sz w:val="28"/>
          <w:szCs w:val="28"/>
        </w:rPr>
      </w:pPr>
      <w:r w:rsidRPr="00B245DA">
        <w:rPr>
          <w:rFonts w:ascii="Times New Roman" w:hAnsi="Times New Roman"/>
          <w:b/>
          <w:color w:val="00B0F0"/>
          <w:sz w:val="28"/>
          <w:szCs w:val="28"/>
          <w:lang w:val="uk-UA"/>
        </w:rPr>
        <w:t>1.7.</w:t>
      </w:r>
      <w:r w:rsidR="00FC417D" w:rsidRPr="00B245DA">
        <w:rPr>
          <w:rFonts w:ascii="Times New Roman" w:hAnsi="Times New Roman"/>
          <w:b/>
          <w:color w:val="00B0F0"/>
          <w:sz w:val="28"/>
          <w:szCs w:val="28"/>
        </w:rPr>
        <w:t xml:space="preserve"> Експлуатаційні </w:t>
      </w:r>
      <w:r w:rsidRPr="00B245DA">
        <w:rPr>
          <w:rFonts w:ascii="Times New Roman" w:hAnsi="Times New Roman"/>
          <w:b/>
          <w:color w:val="00B0F0"/>
          <w:sz w:val="28"/>
          <w:szCs w:val="28"/>
          <w:lang w:val="uk-UA"/>
        </w:rPr>
        <w:t>ф</w:t>
      </w:r>
      <w:r w:rsidR="00FC417D" w:rsidRPr="00B245DA">
        <w:rPr>
          <w:rFonts w:ascii="Times New Roman" w:hAnsi="Times New Roman"/>
          <w:b/>
          <w:color w:val="00B0F0"/>
          <w:sz w:val="28"/>
          <w:szCs w:val="28"/>
        </w:rPr>
        <w:t xml:space="preserve">актори: </w:t>
      </w:r>
      <w:r w:rsidRPr="00B245DA">
        <w:rPr>
          <w:rFonts w:ascii="Times New Roman" w:hAnsi="Times New Roman"/>
          <w:b/>
          <w:color w:val="00B0F0"/>
          <w:sz w:val="28"/>
          <w:szCs w:val="28"/>
          <w:lang w:val="uk-UA"/>
        </w:rPr>
        <w:t>з</w:t>
      </w:r>
      <w:r w:rsidR="00FC417D" w:rsidRPr="00B245DA">
        <w:rPr>
          <w:rFonts w:ascii="Times New Roman" w:hAnsi="Times New Roman"/>
          <w:b/>
          <w:color w:val="00B0F0"/>
          <w:sz w:val="28"/>
          <w:szCs w:val="28"/>
        </w:rPr>
        <w:t xml:space="preserve">нос та </w:t>
      </w:r>
      <w:r w:rsidRPr="00B245DA">
        <w:rPr>
          <w:rFonts w:ascii="Times New Roman" w:hAnsi="Times New Roman"/>
          <w:b/>
          <w:color w:val="00B0F0"/>
          <w:sz w:val="28"/>
          <w:szCs w:val="28"/>
          <w:lang w:val="uk-UA"/>
        </w:rPr>
        <w:t>с</w:t>
      </w:r>
      <w:r w:rsidR="00FC417D" w:rsidRPr="00B245DA">
        <w:rPr>
          <w:rFonts w:ascii="Times New Roman" w:hAnsi="Times New Roman"/>
          <w:b/>
          <w:color w:val="00B0F0"/>
          <w:sz w:val="28"/>
          <w:szCs w:val="28"/>
        </w:rPr>
        <w:t>таріння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Вплив </w:t>
      </w:r>
      <w:r w:rsidR="001D4A7E">
        <w:rPr>
          <w:rFonts w:ascii="Times New Roman" w:hAnsi="Times New Roman"/>
          <w:sz w:val="28"/>
          <w:szCs w:val="28"/>
          <w:lang w:val="uk-UA"/>
        </w:rPr>
        <w:t>ча</w:t>
      </w:r>
      <w:r w:rsidRPr="00FC417D">
        <w:rPr>
          <w:rFonts w:ascii="Times New Roman" w:hAnsi="Times New Roman"/>
          <w:sz w:val="28"/>
          <w:szCs w:val="28"/>
        </w:rPr>
        <w:t xml:space="preserve">су та </w:t>
      </w:r>
      <w:r w:rsidR="001D4A7E">
        <w:rPr>
          <w:rFonts w:ascii="Times New Roman" w:hAnsi="Times New Roman"/>
          <w:sz w:val="28"/>
          <w:szCs w:val="28"/>
          <w:lang w:val="uk-UA"/>
        </w:rPr>
        <w:t>е</w:t>
      </w:r>
      <w:r w:rsidRPr="00FC417D">
        <w:rPr>
          <w:rFonts w:ascii="Times New Roman" w:hAnsi="Times New Roman"/>
          <w:sz w:val="28"/>
          <w:szCs w:val="28"/>
        </w:rPr>
        <w:t xml:space="preserve">ксплуатації на </w:t>
      </w:r>
      <w:r w:rsidR="001D4A7E">
        <w:rPr>
          <w:rFonts w:ascii="Times New Roman" w:hAnsi="Times New Roman"/>
          <w:sz w:val="28"/>
          <w:szCs w:val="28"/>
          <w:lang w:val="uk-UA"/>
        </w:rPr>
        <w:t>конструкції</w:t>
      </w:r>
      <w:r w:rsidRPr="00FC417D">
        <w:rPr>
          <w:rFonts w:ascii="Times New Roman" w:hAnsi="Times New Roman"/>
          <w:sz w:val="28"/>
          <w:szCs w:val="28"/>
        </w:rPr>
        <w:t>:</w:t>
      </w: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a. Механічний знос:</w:t>
      </w: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Під впливом постійних навантажень та рухливих частин конструкції може виникати механічний знос матеріалів, особливо в точках з'єднань та високонавантажених областях.</w:t>
      </w: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Наслідки: Зношеність матеріалів може викликати втрату міцності та стійкості.</w:t>
      </w: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b. Корозія та </w:t>
      </w:r>
      <w:r w:rsidR="00485A17">
        <w:rPr>
          <w:rFonts w:ascii="Times New Roman" w:hAnsi="Times New Roman"/>
          <w:sz w:val="28"/>
          <w:szCs w:val="28"/>
          <w:lang w:val="uk-UA"/>
        </w:rPr>
        <w:t>р</w:t>
      </w:r>
      <w:r w:rsidRPr="00FC417D">
        <w:rPr>
          <w:rFonts w:ascii="Times New Roman" w:hAnsi="Times New Roman"/>
          <w:sz w:val="28"/>
          <w:szCs w:val="28"/>
        </w:rPr>
        <w:t>жавіння:</w:t>
      </w:r>
    </w:p>
    <w:p w:rsidR="00FC417D" w:rsidRP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Опис: Застосування сталі без належного захисту може призводити до корозії та ржавіння, особливо в агресивних середовищах, що зменшує міцність матеріалу.</w:t>
      </w:r>
    </w:p>
    <w:p w:rsidR="00FC417D" w:rsidRDefault="00FC417D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Наслідки: Втрата маси та міцності, особливо в точках з'єднань.</w:t>
      </w:r>
    </w:p>
    <w:p w:rsidR="00D03308" w:rsidRPr="00FC417D" w:rsidRDefault="00D03308" w:rsidP="00D03308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D03308" w:rsidRDefault="001D4A7E" w:rsidP="00D03308">
      <w:pPr>
        <w:pStyle w:val="a5"/>
        <w:spacing w:line="240" w:lineRule="auto"/>
        <w:ind w:left="1260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D03308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>1.8</w:t>
      </w:r>
      <w:r w:rsidR="00FC417D" w:rsidRPr="00D03308">
        <w:rPr>
          <w:rFonts w:ascii="Times New Roman" w:hAnsi="Times New Roman"/>
          <w:b/>
          <w:color w:val="00B0F0"/>
          <w:sz w:val="28"/>
          <w:szCs w:val="28"/>
        </w:rPr>
        <w:t xml:space="preserve"> Заходи для </w:t>
      </w:r>
      <w:r w:rsidRP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>з</w:t>
      </w:r>
      <w:r w:rsidR="00FC417D" w:rsidRPr="00D03308">
        <w:rPr>
          <w:rFonts w:ascii="Times New Roman" w:hAnsi="Times New Roman"/>
          <w:b/>
          <w:color w:val="00B0F0"/>
          <w:sz w:val="28"/>
          <w:szCs w:val="28"/>
        </w:rPr>
        <w:t xml:space="preserve">береження </w:t>
      </w:r>
      <w:r w:rsidRP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>м</w:t>
      </w:r>
      <w:r w:rsidR="00FC417D" w:rsidRPr="00D03308">
        <w:rPr>
          <w:rFonts w:ascii="Times New Roman" w:hAnsi="Times New Roman"/>
          <w:b/>
          <w:color w:val="00B0F0"/>
          <w:sz w:val="28"/>
          <w:szCs w:val="28"/>
        </w:rPr>
        <w:t xml:space="preserve">іцності та </w:t>
      </w:r>
      <w:r w:rsidRPr="00D03308">
        <w:rPr>
          <w:rFonts w:ascii="Times New Roman" w:hAnsi="Times New Roman"/>
          <w:b/>
          <w:color w:val="00B0F0"/>
          <w:sz w:val="28"/>
          <w:szCs w:val="28"/>
          <w:lang w:val="uk-UA"/>
        </w:rPr>
        <w:t>д</w:t>
      </w:r>
      <w:r w:rsidR="00FC417D" w:rsidRPr="00D03308">
        <w:rPr>
          <w:rFonts w:ascii="Times New Roman" w:hAnsi="Times New Roman"/>
          <w:b/>
          <w:color w:val="00B0F0"/>
          <w:sz w:val="28"/>
          <w:szCs w:val="28"/>
        </w:rPr>
        <w:t>овговічності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a. Регулярне обслуговування та інспекція: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Проведення систематичних оглядів та технічних інспекцій для виявлення ознак зносу, корозії та інших пошкоджень.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b. Захист від корозії: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Застосування антикорозійних покриттів, герметизація стиків та застосування гальванічного захисту для запобігання корозії.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c. Модернізація та Заміна: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Планування та виконання процесів модернізації, а також заміни старих або пошкоджених елементів.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d. Моніторинг деформацій: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Використання систем моніторингу деформацій для виявлення змін у геометрії конструкції та вчасного реагування.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e. Оновлення технічних стандартів: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  - Застосування: Активне використання новітніх технічних стандартів та технологій для забезпечення максимальної довговічності.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Планове та систематичне впровадження цих заходів дозволяє подовжити термін служби сталевих ферм та забезпечити їхню безпеку та надійність протягом тривалого періоду експлуатації.</w:t>
      </w:r>
    </w:p>
    <w:p w:rsidR="00FC417D" w:rsidRPr="00FC417D" w:rsidRDefault="00FC417D" w:rsidP="00EA4020">
      <w:pPr>
        <w:pStyle w:val="a5"/>
        <w:spacing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Pr="00FC417D" w:rsidRDefault="00BB661B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BB661B" w:rsidRPr="00BB661B" w:rsidRDefault="008225DF" w:rsidP="00BB661B">
      <w:pPr>
        <w:pStyle w:val="a5"/>
        <w:numPr>
          <w:ilvl w:val="0"/>
          <w:numId w:val="4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61B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>Дефекти</w:t>
      </w:r>
      <w:r w:rsidR="009349EE" w:rsidRPr="00BB661B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та пошкодження</w:t>
      </w:r>
      <w:r w:rsidR="009349EE" w:rsidRPr="00BB661B">
        <w:rPr>
          <w:rFonts w:ascii="Times New Roman" w:hAnsi="Times New Roman"/>
          <w:b/>
          <w:color w:val="00B0F0"/>
          <w:sz w:val="28"/>
          <w:szCs w:val="28"/>
        </w:rPr>
        <w:t xml:space="preserve"> сталевих</w:t>
      </w:r>
      <w:r w:rsidR="009349EE" w:rsidRPr="00BB661B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  <w:r w:rsidR="00EB50CE" w:rsidRPr="00BB661B">
        <w:rPr>
          <w:rFonts w:ascii="Times New Roman" w:hAnsi="Times New Roman"/>
          <w:b/>
          <w:color w:val="00B0F0"/>
          <w:sz w:val="28"/>
          <w:szCs w:val="28"/>
          <w:lang w:val="uk-UA"/>
        </w:rPr>
        <w:t>ферм та колон</w:t>
      </w:r>
    </w:p>
    <w:p w:rsidR="00FC417D" w:rsidRPr="00FC417D" w:rsidRDefault="00FC417D" w:rsidP="00FC417D">
      <w:pPr>
        <w:pStyle w:val="a5"/>
        <w:spacing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FC417D" w:rsidRPr="00117C51" w:rsidRDefault="00FC417D" w:rsidP="008D48B5">
      <w:pPr>
        <w:widowControl w:val="0"/>
        <w:autoSpaceDE w:val="0"/>
        <w:autoSpaceDN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17C51">
        <w:rPr>
          <w:rFonts w:ascii="Times New Roman" w:hAnsi="Times New Roman"/>
          <w:sz w:val="28"/>
          <w:szCs w:val="28"/>
        </w:rPr>
        <w:t xml:space="preserve">Основні дефекти та пошкодження сталевих </w:t>
      </w:r>
      <w:r w:rsidR="00117C51" w:rsidRPr="00117C51">
        <w:rPr>
          <w:rFonts w:ascii="Times New Roman" w:hAnsi="Times New Roman"/>
          <w:sz w:val="28"/>
          <w:szCs w:val="28"/>
          <w:lang w:val="uk-UA"/>
        </w:rPr>
        <w:t>конструкцій</w:t>
      </w:r>
    </w:p>
    <w:p w:rsidR="00FC417D" w:rsidRPr="00641813" w:rsidRDefault="00FC417D" w:rsidP="008D48B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417D">
        <w:rPr>
          <w:rFonts w:ascii="Times New Roman" w:hAnsi="Times New Roman"/>
          <w:sz w:val="28"/>
          <w:szCs w:val="28"/>
        </w:rPr>
        <w:t>покриття наведені в табл</w:t>
      </w:r>
      <w:r w:rsidR="00117C51">
        <w:rPr>
          <w:rFonts w:ascii="Times New Roman" w:hAnsi="Times New Roman"/>
          <w:sz w:val="28"/>
          <w:szCs w:val="28"/>
          <w:lang w:val="uk-UA"/>
        </w:rPr>
        <w:t>иці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8B5">
        <w:rPr>
          <w:rFonts w:ascii="Times New Roman" w:hAnsi="Times New Roman"/>
          <w:sz w:val="28"/>
          <w:szCs w:val="28"/>
          <w:lang w:val="uk-UA"/>
        </w:rPr>
        <w:t>2</w:t>
      </w:r>
      <w:r w:rsidR="00641813">
        <w:rPr>
          <w:rFonts w:ascii="Times New Roman" w:hAnsi="Times New Roman"/>
          <w:sz w:val="28"/>
          <w:szCs w:val="28"/>
          <w:lang w:val="uk-UA"/>
        </w:rPr>
        <w:t>.1.</w:t>
      </w:r>
      <w:r w:rsidRPr="00FC417D">
        <w:rPr>
          <w:rFonts w:ascii="Times New Roman" w:hAnsi="Times New Roman"/>
          <w:sz w:val="28"/>
          <w:szCs w:val="28"/>
        </w:rPr>
        <w:t xml:space="preserve"> і на рис. </w:t>
      </w:r>
      <w:r w:rsidR="008D48B5">
        <w:rPr>
          <w:rFonts w:ascii="Times New Roman" w:hAnsi="Times New Roman"/>
          <w:sz w:val="28"/>
          <w:szCs w:val="28"/>
          <w:lang w:val="uk-UA"/>
        </w:rPr>
        <w:t>2</w:t>
      </w:r>
      <w:r w:rsidRPr="00FC417D">
        <w:rPr>
          <w:rFonts w:ascii="Times New Roman" w:hAnsi="Times New Roman"/>
          <w:sz w:val="28"/>
          <w:szCs w:val="28"/>
        </w:rPr>
        <w:t>.</w:t>
      </w:r>
      <w:r w:rsidR="00641813">
        <w:rPr>
          <w:rFonts w:ascii="Times New Roman" w:hAnsi="Times New Roman"/>
          <w:sz w:val="28"/>
          <w:szCs w:val="28"/>
          <w:lang w:val="uk-UA"/>
        </w:rPr>
        <w:t>1.</w:t>
      </w:r>
    </w:p>
    <w:p w:rsidR="008C31B9" w:rsidRDefault="008C31B9" w:rsidP="00FC417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25DF" w:rsidRPr="008225DF" w:rsidRDefault="008225DF" w:rsidP="00BD3F8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8D48B5">
        <w:rPr>
          <w:rFonts w:ascii="Times New Roman" w:hAnsi="Times New Roman"/>
          <w:sz w:val="28"/>
          <w:szCs w:val="28"/>
          <w:lang w:val="uk-UA"/>
        </w:rPr>
        <w:t>2</w:t>
      </w:r>
      <w:r w:rsidR="00D57C81">
        <w:rPr>
          <w:rFonts w:ascii="Times New Roman" w:hAnsi="Times New Roman"/>
          <w:sz w:val="28"/>
          <w:szCs w:val="28"/>
          <w:lang w:val="uk-UA"/>
        </w:rPr>
        <w:t>.1.</w:t>
      </w:r>
      <w:r w:rsidR="008D4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AB5">
        <w:rPr>
          <w:rFonts w:ascii="Times New Roman" w:hAnsi="Times New Roman"/>
          <w:sz w:val="28"/>
          <w:szCs w:val="28"/>
          <w:lang w:val="uk-UA"/>
        </w:rPr>
        <w:t>- Дефекти та пошкодження ферм покриття</w:t>
      </w:r>
    </w:p>
    <w:p w:rsidR="00117C51" w:rsidRDefault="00BD3F8B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0970DA2" wp14:editId="1DF2F844">
            <wp:extent cx="5828665" cy="6321068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9791" cy="637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8F23885" wp14:editId="5F6F1C8F">
            <wp:extent cx="5925040" cy="32175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6492" cy="326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D57C8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Колони виробничих будівель знаходяться в кращих умовах порівняна з іншими елементами каркаса. Їх розраховують на сумарну дію великого числа навантажень, тому в колонах відносно великі розрахункові зусилля і перерізи. Зусилля в колонах при нормальній експлуатації менше розрахункових, оскільки одночасна дія великого числа навантажень маловірогідна, за весь період експлуатації конструкції такої дії може і не бути. Міцні перерізи колон при невисокій робочій напрузі володіють великими запасами несучої здатності, а також краще чинять опір механічним діям і мають високу стійкість проти корозії. Найбільше число пошкоджень колон пов'язане з порушенням правил технічної експлуатації. При невеликих площах цеху колони всередині нього часто піддаються ударам вантажами, що транспортуються, що приводить до появи в гілках нижніх частин колон викривлень і механічних пошкоджень у вигляді місцевих погибів, виривів і тріщин. Особливо часто пошкоджуються гнучкі елементи грат наскрізних колон. У стінках суцільних колон </w:t>
      </w:r>
      <w:proofErr w:type="gramStart"/>
      <w:r w:rsidRPr="00FC417D">
        <w:rPr>
          <w:rFonts w:ascii="Times New Roman" w:hAnsi="Times New Roman"/>
          <w:sz w:val="28"/>
          <w:szCs w:val="28"/>
        </w:rPr>
        <w:t>для пропуску</w:t>
      </w:r>
      <w:proofErr w:type="gramEnd"/>
      <w:r w:rsidRPr="00FC417D">
        <w:rPr>
          <w:rFonts w:ascii="Times New Roman" w:hAnsi="Times New Roman"/>
          <w:sz w:val="28"/>
          <w:szCs w:val="28"/>
        </w:rPr>
        <w:t xml:space="preserve"> комунікацій часто роблять отвори без підсилення ослаблених перерізів, а у верхніх частинах колон для збільшення габариту крана – вирізи, що знижує жорсткість колони.</w:t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4A77669" wp14:editId="67767987">
            <wp:extent cx="4706007" cy="4153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Рис. </w:t>
      </w:r>
      <w:r w:rsidR="00C06A7A">
        <w:rPr>
          <w:rFonts w:ascii="Times New Roman" w:hAnsi="Times New Roman"/>
          <w:sz w:val="28"/>
          <w:szCs w:val="28"/>
          <w:lang w:val="uk-UA"/>
        </w:rPr>
        <w:t>2.</w:t>
      </w:r>
      <w:r w:rsidRPr="00FC417D">
        <w:rPr>
          <w:rFonts w:ascii="Times New Roman" w:hAnsi="Times New Roman"/>
          <w:sz w:val="28"/>
          <w:szCs w:val="28"/>
        </w:rPr>
        <w:t>1</w:t>
      </w:r>
      <w:r w:rsidR="00C06A7A">
        <w:rPr>
          <w:rFonts w:ascii="Times New Roman" w:hAnsi="Times New Roman"/>
          <w:sz w:val="28"/>
          <w:szCs w:val="28"/>
          <w:lang w:val="uk-UA"/>
        </w:rPr>
        <w:t>.</w:t>
      </w:r>
      <w:r w:rsidRPr="00FC417D">
        <w:rPr>
          <w:rFonts w:ascii="Times New Roman" w:hAnsi="Times New Roman"/>
          <w:sz w:val="28"/>
          <w:szCs w:val="28"/>
        </w:rPr>
        <w:t xml:space="preserve"> – Основні дефекти і пошкодження кроквяних ферм:</w:t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а – тріщини у фасонках ферм;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 xml:space="preserve">б – неправильне обпертя і стикування прогонів на верхньому поясі </w:t>
      </w:r>
      <w:proofErr w:type="gramStart"/>
      <w:r w:rsidRPr="00FC417D">
        <w:rPr>
          <w:rFonts w:ascii="Times New Roman" w:hAnsi="Times New Roman"/>
          <w:sz w:val="28"/>
          <w:szCs w:val="28"/>
        </w:rPr>
        <w:t xml:space="preserve">ферми; 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>в</w:t>
      </w:r>
      <w:proofErr w:type="gramEnd"/>
      <w:r w:rsidRPr="00FC417D">
        <w:rPr>
          <w:rFonts w:ascii="Times New Roman" w:hAnsi="Times New Roman"/>
          <w:sz w:val="28"/>
          <w:szCs w:val="28"/>
        </w:rPr>
        <w:t xml:space="preserve"> – те ж правильне; 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 xml:space="preserve">г – розцентровка осей елементів у вузлах ферм; 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 xml:space="preserve">д – характерні пошкодження грат ферм; 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 xml:space="preserve">е – зсув осей поясів від проектного положення; 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>1 – тріщина; 2 – погиб фасонки; 3 – викривлення елемента; 4 – відсутність сполучних прокладок;</w:t>
      </w:r>
      <w:r w:rsidR="00822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17D">
        <w:rPr>
          <w:rFonts w:ascii="Times New Roman" w:hAnsi="Times New Roman"/>
          <w:sz w:val="28"/>
          <w:szCs w:val="28"/>
        </w:rPr>
        <w:t>5 – місцеві погиби полиць кутиків елемента</w:t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C06A7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Відхилення колон від проектного положення як у площині, так і з площини рам є характерним дефектом. Проте при великих запасах міцності в колонах і в'язях, що не враховуються розрахунком, ці відхилення для несучої здатності не представляють істотної небезпеки, але можуть привести до пошкоджень стінної огорожі, розладу вузлів сполучення примикаючих конструкцій, порушення проектного положення підкранових шляхів і тим самим утруднити нормальну експлуатацію. Основні дефекти і пошкодження колон наведені в табл. 2 і на рис. 2. У колонах також спостерігається корозійний знос, особливо </w:t>
      </w:r>
      <w:bookmarkStart w:id="0" w:name="_GoBack"/>
      <w:bookmarkEnd w:id="0"/>
      <w:r w:rsidRPr="00FC417D">
        <w:rPr>
          <w:rFonts w:ascii="Times New Roman" w:hAnsi="Times New Roman"/>
          <w:sz w:val="28"/>
          <w:szCs w:val="28"/>
        </w:rPr>
        <w:t xml:space="preserve">при відсутності обетонування бази і вузлів кріплення вертикальних в'язей. </w:t>
      </w:r>
    </w:p>
    <w:p w:rsidR="00FC417D" w:rsidRPr="006E0ECC" w:rsidRDefault="00FC417D" w:rsidP="00641813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C417D">
        <w:rPr>
          <w:rFonts w:ascii="Times New Roman" w:hAnsi="Times New Roman"/>
          <w:sz w:val="28"/>
          <w:szCs w:val="28"/>
        </w:rPr>
        <w:lastRenderedPageBreak/>
        <w:t>Таблиця 2</w:t>
      </w:r>
      <w:r w:rsidR="00641813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6E0ECC">
        <w:rPr>
          <w:rFonts w:ascii="Times New Roman" w:hAnsi="Times New Roman"/>
          <w:sz w:val="28"/>
          <w:szCs w:val="28"/>
          <w:lang w:val="uk-UA"/>
        </w:rPr>
        <w:t>- Дефекти та пошкодження сталевих колон</w:t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72112A6" wp14:editId="5AD545A4">
            <wp:extent cx="6238875" cy="58123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7905" cy="583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813">
        <w:rPr>
          <w:rFonts w:ascii="Times New Roman" w:hAnsi="Times New Roman"/>
          <w:noProof/>
          <w:sz w:val="28"/>
          <w:szCs w:val="28"/>
          <w:highlight w:val="yellow"/>
        </w:rPr>
        <w:lastRenderedPageBreak/>
        <w:drawing>
          <wp:inline distT="0" distB="0" distL="0" distR="0" wp14:anchorId="42DD8E87" wp14:editId="48B1A4BD">
            <wp:extent cx="5487166" cy="2400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Підкранові конструкції знаходяться у складних умовах роботи і особливо сильно пошкоджуються в цехах з кранами важкого (7К) і дуже важкого (8К) режимів роботи. 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Основними чинниками, що сприяють появі пошкоджень підкранових конструкцій, є: 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дія великих зосереджених рухомих навантажень, що мають динамічний характер; змінний і знакозмінний цикл напруження, що багато разів повторюється, викликає втому металу; 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складний характер напруженого стану; 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жорсткість вузлів кріплення підкранових конструкцій </w:t>
      </w:r>
      <w:proofErr w:type="gramStart"/>
      <w:r w:rsidRPr="00FC417D">
        <w:rPr>
          <w:rFonts w:ascii="Times New Roman" w:hAnsi="Times New Roman"/>
          <w:sz w:val="28"/>
          <w:szCs w:val="28"/>
        </w:rPr>
        <w:t>до колон</w:t>
      </w:r>
      <w:proofErr w:type="gramEnd"/>
      <w:r w:rsidRPr="00FC417D">
        <w:rPr>
          <w:rFonts w:ascii="Times New Roman" w:hAnsi="Times New Roman"/>
          <w:sz w:val="28"/>
          <w:szCs w:val="28"/>
        </w:rPr>
        <w:t xml:space="preserve"> і невідповідність їх фактичної роботи розрахунковій схемі, що приймається;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 наявність додаткових чинників, що ускладнюють роботу конструкцій, таких як ексцентриситет прикладення навантаження, нерівномірності тиску на колесах крана і контактної поверхні і поясу, зварювальна напруга і т. п. 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 xml:space="preserve">Інтенсивному розвитку пошкоджень сприяють також дефекти зварних швів та інша недосконалість виготовлення і монтажу. </w:t>
      </w:r>
    </w:p>
    <w:p w:rsidR="00FC417D" w:rsidRPr="00FC417D" w:rsidRDefault="00FC417D" w:rsidP="000F0AA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sz w:val="28"/>
          <w:szCs w:val="28"/>
        </w:rPr>
        <w:t>Основні дефекти і пошкодження в підкранових конструкціях показані на рис. 3.</w:t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417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209BC60" wp14:editId="2A8CA749">
            <wp:extent cx="5344271" cy="4315427"/>
            <wp:effectExtent l="0" t="0" r="889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17D" w:rsidRPr="00FC417D" w:rsidRDefault="00FC417D" w:rsidP="00FC417D">
      <w:pPr>
        <w:spacing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0F0AAB" w:rsidRDefault="000F0AAB" w:rsidP="000F0AAB">
      <w:pPr>
        <w:spacing w:line="240" w:lineRule="auto"/>
        <w:ind w:left="900"/>
        <w:jc w:val="center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FC417D" w:rsidRPr="00FC417D" w:rsidRDefault="009A6620" w:rsidP="000F0AAB">
      <w:pPr>
        <w:spacing w:line="240" w:lineRule="auto"/>
        <w:ind w:left="900"/>
        <w:jc w:val="center"/>
        <w:rPr>
          <w:rFonts w:ascii="Times New Roman" w:hAnsi="Times New Roman"/>
          <w:b/>
          <w:sz w:val="28"/>
          <w:szCs w:val="28"/>
        </w:rPr>
      </w:pPr>
      <w:r w:rsidRPr="009A6620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>3.</w:t>
      </w:r>
      <w:r w:rsidR="00FC417D" w:rsidRPr="009A6620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="00FC417D" w:rsidRPr="00117C51">
        <w:rPr>
          <w:rFonts w:ascii="Times New Roman" w:hAnsi="Times New Roman"/>
          <w:b/>
          <w:color w:val="00B0F0"/>
          <w:sz w:val="28"/>
          <w:szCs w:val="28"/>
        </w:rPr>
        <w:t>Дефекти та пошкодження сталевих балок під час експлуатації</w:t>
      </w:r>
    </w:p>
    <w:p w:rsidR="00FC417D" w:rsidRPr="00FC417D" w:rsidRDefault="00FC417D" w:rsidP="00FC4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Якість виготовлення і монтажу сталевих конструкцій, а також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 xml:space="preserve">правила їх технічної експлуатації регламентуються ДБН, ДСТУ і галузевими документами.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Проте в результаті недосконалості норм і помилок проектування, низької якості робіт з виготовлення і монтажу конструкцій, порушень правил технічної експлуатації у конструкціях з'являються відхилення від проектних розмірів, форми і якості понад допустимі межі.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Недосконалість, отримана конструкцією на стадії виготовлення і монтажу, називається дефектами; недосконалість, отримана в процесі експлуатації, – пошкодженнями.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Осередками розвитку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пошкоджень часто є дефекти виготовлення і монтажу.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 Дефекти характеризують початковий стан конструкцій. Пошкодження виникають і розвиваються в часі і залежать від терміну експлуатації та інтенсивності дій.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Залежно від впливів, що спричинюють пошкодження, вони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можуть бути розділені на: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1) силові (механічні) – розриви, тріщини, втрата стійкості, викривлення і місцеві погиби, розлад з'єднань, абразивний знос і т.п.;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2) температурні – викривлення і руйнування елементів при високих температурах, крихкі тріщини при негативних температурах,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пошкодження захисних покриттів при нагріві;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3) хімічні й електрохімічні – корозія металу і руйнування захисних покриттів.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Пошкодження від силових дій виникають в результаті невідповідності розрахункових передумов дійсним умовам роботи конструкцій і викликаються: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- помилками проектування, пов'язаними з неправильним визначенням навантажень і внутрішніх зусиль і підбором перерізу елементів і вузлів;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- відмінністю фактичного напруженого стану від розрахункового внаслідок неминучого спрощення і ідеалізації розрахункової схеми конструкції, її </w:t>
      </w:r>
      <w:r w:rsidRPr="00611606">
        <w:rPr>
          <w:rFonts w:ascii="Times New Roman" w:hAnsi="Times New Roman"/>
          <w:sz w:val="28"/>
          <w:szCs w:val="28"/>
        </w:rPr>
        <w:lastRenderedPageBreak/>
        <w:t>елементів, вузлів і навантажень, що діють, а також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недостатнього вивчення дійсної роботи конструкцій і характеру впливів;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- зниженими міцнісними характеристиками основного і наплавленого металу, дефектами, що приводять до концентрації напруження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і сприяють втомленому і крихкому руйнуванню;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- довільною зміною перерізів елементів, розмірів зварних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швів, кількості заклепок і болтів при виготовленні й монтажі в порівнянні з проектним;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- неприпустимим перевантаженням конструкцій при експлуатації;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- порушеннями при монтажі й експлуатації взаємного розташування конструкцій (зсув прогонів, ексцентриситет і перепади в стиках підкранових рейок і т. п.), які приводять до появи додаткових, таких, що не враховуються розрахунком, навантажень і динамічних впливів;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- порушеннями правил технічної експлуатації: ударами транспортованих вантажів, використанням конструкцій для підвіски блоків і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упирання домкратів, підйому і переміщення вантажів при ремонтах без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відповідного розрахунку і необхідного підсилення, вирізкою отворів в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 xml:space="preserve">елементах конструкцій </w:t>
      </w:r>
      <w:proofErr w:type="gramStart"/>
      <w:r w:rsidRPr="00611606">
        <w:rPr>
          <w:rFonts w:ascii="Times New Roman" w:hAnsi="Times New Roman"/>
          <w:sz w:val="28"/>
          <w:szCs w:val="28"/>
        </w:rPr>
        <w:t>для пропуску</w:t>
      </w:r>
      <w:proofErr w:type="gramEnd"/>
      <w:r w:rsidRPr="00611606">
        <w:rPr>
          <w:rFonts w:ascii="Times New Roman" w:hAnsi="Times New Roman"/>
          <w:sz w:val="28"/>
          <w:szCs w:val="28"/>
        </w:rPr>
        <w:t xml:space="preserve"> комунікацій, видаленням зв’язевих елементів і т. д.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Нерідко пошкодження від силових дій пов'язані з невдалим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конструктивним вирішенням вузлів.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Для конструкцій, на які можуть бути прикладені рухомі динамічні навантаження підкранових балок (особливо при кранах важкого і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дуже важкого режимів роботи), балок робочих майданчиків, розташованих під коліями залізничного транспорту, завалочних машин характерні пошкодження від втомлення металу.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Останні виявляються у вигляді тріщин в металі, зварних швах і біляшовній зоні і в розладжуванні болтових і заклепочних з'єднань.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Значні пошкодження металевих конструкцій виникають при порушенні правил технічної експлуатації будівлі і споруд.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lastRenderedPageBreak/>
        <w:t xml:space="preserve">До пошкоджень від температурних дій найбільшою мірою схильні елементи, розташовані поблизу джерел тепловиділень.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У гарячих цехах при зміні температури з'являються значні температурні переміщення, що приводять до відхилення конструкцій від проектного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положення.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За наявності зв'язків, які перешкоджають вільним переміщенням, в елементах конструкцій виникає додаткове напруження, що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 xml:space="preserve">має циклічний характер.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За певних умов це напруження може призвести до викривлення елементів або появи тріщин.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При нагріві сталевих конструкцій до 1000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944" w:rsidRPr="00611606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611606">
        <w:rPr>
          <w:rFonts w:ascii="Times New Roman" w:hAnsi="Times New Roman"/>
          <w:sz w:val="28"/>
          <w:szCs w:val="28"/>
        </w:rPr>
        <w:t>С руйнується захисне покриття, при 300-4000</w:t>
      </w:r>
      <w:r w:rsidR="00940944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944" w:rsidRPr="00611606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="00940944" w:rsidRPr="00611606">
        <w:rPr>
          <w:rFonts w:ascii="Times New Roman" w:hAnsi="Times New Roman"/>
          <w:sz w:val="28"/>
          <w:szCs w:val="28"/>
        </w:rPr>
        <w:t>С</w:t>
      </w:r>
      <w:r w:rsidRPr="00611606">
        <w:rPr>
          <w:rFonts w:ascii="Times New Roman" w:hAnsi="Times New Roman"/>
          <w:sz w:val="28"/>
          <w:szCs w:val="28"/>
        </w:rPr>
        <w:t xml:space="preserve"> відбувається викривлення елементів, особливо тонкостінних.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Порушення правил експлуатації обладнання і виникнення аварійних ситуацій можуть привести до протікання розплавленого металу, </w:t>
      </w:r>
      <w:proofErr w:type="gramStart"/>
      <w:r w:rsidRPr="00611606">
        <w:rPr>
          <w:rFonts w:ascii="Times New Roman" w:hAnsi="Times New Roman"/>
          <w:sz w:val="28"/>
          <w:szCs w:val="28"/>
        </w:rPr>
        <w:t>викривлення  перепалу</w:t>
      </w:r>
      <w:proofErr w:type="gramEnd"/>
      <w:r w:rsidRPr="00611606">
        <w:rPr>
          <w:rFonts w:ascii="Times New Roman" w:hAnsi="Times New Roman"/>
          <w:sz w:val="28"/>
          <w:szCs w:val="28"/>
        </w:rPr>
        <w:t xml:space="preserve"> елементів перекриттів і нижніх частин колон.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Пошкодження від дії низьких температур виникають, як правило, у відкритих спорудах і неопалювальних будівлях.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До таких пошкоджень відносяться крихкі тріщини в місцях концентрації напруження (зварні шви, різкі зміни перерізів, фасонки ферм і т. д.).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Особливо схильні до крихких руйнувань конструкції, виконані з киплячих сталей.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Велику небезпеку для конструкцій представляє різке охолоджування елементів і виникнення «теплового удару».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Пошкодження від дії агресивних середовищ виявляються у вигляді руйнування захисних покриттів і корозії металу.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Інтенсивність корозійних пошкоджень, вимірювана швидкістю (мм в рік) проникнення корозії по товщині елемента і відносною площею ділянок, уражених корозією, залежить від ступеня агресивності експлуатаційного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середовища, матеріалу конструкцій (марки сталі), конструктивної форми елементів, системи і якості нанесення протикорозійного захисту, а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також дотримання правил технічної експлуатації (своєчасна ліквідація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lastRenderedPageBreak/>
        <w:t xml:space="preserve">протікання покрівлі, трубопроводів, контроль за герметичністю устаткування і т. п.).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Дефекти і пошкодження протикорозійного захисту виявляються у вигляді лущення, відшарування, пор, тріщин та інших порушень захисних властивостей.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Пошкодження металу виникають внаслідок хімічної і електрохімічної корозії.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Для сталевих конструкцій виробничих будівель характерна електрохімічна корозія.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Корозійні пошкодження металу розділяються на загальні рівномірні або нерівномірні за площею поверхні й місцеві у вигляді окремих пітінгів, виразок, наскрізних уражень.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Місцеві корозійні ураження виникають при локальних діях, наприклад при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протіканні покрівлі, порушенні герметичності трубопроводів і та ін.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Якщо загальна поверхнева корозія приводит до зменшення площі поперечного перерізу елементів і підвищення рівня напруження, то місцева корозія не тільки послабляє переріз, але і підвищує концентрацію</w:t>
      </w:r>
      <w:r w:rsidR="00485B3B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напруження, що може привести до крихкого руйнування конструкцій.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За виглядом дефекти і пошкодження металевих конструкцій</w:t>
      </w:r>
      <w:r w:rsidR="006E0ECC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можна розділити на такі групи: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1-а – послаблення поперечного перерізу або відсутність елемента. До цієї групи відносяться такі дефекти і пошкодження, як виріз</w:t>
      </w:r>
      <w:r w:rsidR="006E0ECC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елемента або частини перерізу, відсутність елемента, передбаченого</w:t>
      </w:r>
      <w:r w:rsidR="006E0ECC" w:rsidRPr="00611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проектом, абразивний знос, зменшення перерізу в порівнянні з проектом в результаті заміни при виготовленні, монтажі або експлуатації.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Як вимірник дефектів і пошкоджень 1-ї групи можна прийняти відношення площі ослабленого перерізу до проектної;</w:t>
      </w:r>
    </w:p>
    <w:p w:rsidR="00FC417D" w:rsidRPr="00611606" w:rsidRDefault="00FC417D" w:rsidP="00FF066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2-а – тріщини в основному металі. Для поздовжніх елементів</w:t>
      </w:r>
      <w:r w:rsidR="00FF066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 xml:space="preserve">виміром служить довжина тріщини, для поперечних – відношення довжини тріщини до ширини елемента або відношення площі </w:t>
      </w:r>
      <w:proofErr w:type="gramStart"/>
      <w:r w:rsidRPr="00611606">
        <w:rPr>
          <w:rFonts w:ascii="Times New Roman" w:hAnsi="Times New Roman"/>
          <w:sz w:val="28"/>
          <w:szCs w:val="28"/>
        </w:rPr>
        <w:t>перерізу,послабленого</w:t>
      </w:r>
      <w:proofErr w:type="gramEnd"/>
      <w:r w:rsidRPr="00611606">
        <w:rPr>
          <w:rFonts w:ascii="Times New Roman" w:hAnsi="Times New Roman"/>
          <w:sz w:val="28"/>
          <w:szCs w:val="28"/>
        </w:rPr>
        <w:t xml:space="preserve"> тріщиною, до нормальної у відсотках;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3-я – тріщини в зварному шві мають вимірник, аналогічний</w:t>
      </w:r>
      <w:r w:rsidR="00FF066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вимірнику пошкоджень 2-ї групи;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lastRenderedPageBreak/>
        <w:t>4-а – дефекти зварних швів: неповномірність швів, вади зварювання, відсутність швів. За вимірник дефектів цієї групи можна</w:t>
      </w:r>
      <w:r w:rsidR="002302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прийняти ступінь послаблення шва (відношення фактичної і номінальної висоти шва, глибина підрізу, відношення довжини дефектної ділянки шва до повної і т. д.);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5-а – загальне викривлення елемента по всій довжині.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Вимірник – прогин елемента або відношення прогину до довжини;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6-а – місцеве викривлення на частини довжини елемента або вм'ятина. Ця група пошкоджень характеризується величиною і довжиною викривленої ділянки;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7-а – послаблення або відсутність болтів або заклепок. Вимірник – відношення ослаблених болтів до загальної їх кількості в з'єднанні;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8-а – дефекти болтових і заклепувальних з'єднань, такі як тріщинуватість, неповномірність головок, перекіс стержня, нещільність пакету і т.д. Вимірник – відношення дефектних заклепок або болтів до їх загальної кількості;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9-а – відхилення або зсув конструкцій щодо проектного положення. Ці пошкодження вимірюються величиною зсуву або відношенням зсуву до характерного розміру елемента;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10-а – взаємний зсув конструкцій. До цієї групи відносяться:</w:t>
      </w:r>
    </w:p>
    <w:p w:rsidR="00FC417D" w:rsidRPr="00611606" w:rsidRDefault="00FC417D" w:rsidP="002302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3021B">
        <w:rPr>
          <w:rFonts w:ascii="Times New Roman" w:hAnsi="Times New Roman"/>
          <w:sz w:val="28"/>
          <w:szCs w:val="28"/>
        </w:rPr>
        <w:t>розцентровка елементів, позавузлові опори і т.д. Вимірник – величина</w:t>
      </w:r>
      <w:r w:rsidR="002302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взаємного зсуву;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11-а – зазори в місцях сполучення елементів, які вимірюються</w:t>
      </w:r>
      <w:r w:rsidR="002302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606">
        <w:rPr>
          <w:rFonts w:ascii="Times New Roman" w:hAnsi="Times New Roman"/>
          <w:sz w:val="28"/>
          <w:szCs w:val="28"/>
        </w:rPr>
        <w:t>величиною зазору;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12-а – корозійні пошкодження основного і наплавленого металу, проникнення корозії, що характеризуються глибиною;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13-</w:t>
      </w:r>
      <w:r w:rsidR="006E0ECC" w:rsidRPr="00611606">
        <w:rPr>
          <w:rFonts w:ascii="Times New Roman" w:hAnsi="Times New Roman"/>
          <w:sz w:val="28"/>
          <w:szCs w:val="28"/>
          <w:lang w:val="uk-UA"/>
        </w:rPr>
        <w:t>а</w:t>
      </w:r>
      <w:r w:rsidRPr="00611606">
        <w:rPr>
          <w:rFonts w:ascii="Times New Roman" w:hAnsi="Times New Roman"/>
          <w:sz w:val="28"/>
          <w:szCs w:val="28"/>
        </w:rPr>
        <w:t xml:space="preserve"> – пошкодження захисного покриття. Вимірюються відсотком пошкодженої площі покриття.</w:t>
      </w:r>
    </w:p>
    <w:p w:rsidR="00485B3B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 xml:space="preserve">Узагальнюючи, в процесі експлуатації сталеві конструкції можуть виявлятися різні дефекти та пошкодження, які вимагають уважного нагляду та комплексу заходів для їх усунення. </w:t>
      </w:r>
    </w:p>
    <w:p w:rsidR="00FC417D" w:rsidRPr="00611606" w:rsidRDefault="00FC417D" w:rsidP="0061160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1606">
        <w:rPr>
          <w:rFonts w:ascii="Times New Roman" w:hAnsi="Times New Roman"/>
          <w:sz w:val="28"/>
          <w:szCs w:val="28"/>
        </w:rPr>
        <w:t>В дано</w:t>
      </w:r>
      <w:r w:rsidRPr="00611606">
        <w:rPr>
          <w:rFonts w:ascii="Times New Roman" w:hAnsi="Times New Roman"/>
          <w:sz w:val="28"/>
          <w:szCs w:val="28"/>
          <w:lang w:val="uk-UA"/>
        </w:rPr>
        <w:t>ї</w:t>
      </w:r>
      <w:r w:rsidRPr="00611606">
        <w:rPr>
          <w:rFonts w:ascii="Times New Roman" w:hAnsi="Times New Roman"/>
          <w:sz w:val="28"/>
          <w:szCs w:val="28"/>
        </w:rPr>
        <w:t xml:space="preserve"> </w:t>
      </w:r>
      <w:r w:rsidRPr="00611606">
        <w:rPr>
          <w:rFonts w:ascii="Times New Roman" w:hAnsi="Times New Roman"/>
          <w:sz w:val="28"/>
          <w:szCs w:val="28"/>
          <w:lang w:val="uk-UA"/>
        </w:rPr>
        <w:t>лекції</w:t>
      </w:r>
      <w:r w:rsidRPr="00611606">
        <w:rPr>
          <w:rFonts w:ascii="Times New Roman" w:hAnsi="Times New Roman"/>
          <w:sz w:val="28"/>
          <w:szCs w:val="28"/>
        </w:rPr>
        <w:t xml:space="preserve"> підкреслено важливість системного підходу до обслуговування та регулярної перевірки, а також використання сучасних технологій для збереження тривалості та надійності конструкцій.</w:t>
      </w:r>
    </w:p>
    <w:sectPr w:rsidR="00FC417D" w:rsidRPr="00611606">
      <w:footerReference w:type="default" r:id="rId15"/>
      <w:pgSz w:w="12240" w:h="15840"/>
      <w:pgMar w:top="1133" w:right="850" w:bottom="1133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6D" w:rsidRDefault="007B146D" w:rsidP="00BD0D07">
      <w:pPr>
        <w:spacing w:after="0" w:line="240" w:lineRule="auto"/>
      </w:pPr>
      <w:r>
        <w:separator/>
      </w:r>
    </w:p>
  </w:endnote>
  <w:endnote w:type="continuationSeparator" w:id="0">
    <w:p w:rsidR="007B146D" w:rsidRDefault="007B146D" w:rsidP="00BD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235769"/>
      <w:docPartObj>
        <w:docPartGallery w:val="Page Numbers (Bottom of Page)"/>
        <w:docPartUnique/>
      </w:docPartObj>
    </w:sdtPr>
    <w:sdtEndPr/>
    <w:sdtContent>
      <w:p w:rsidR="005C2076" w:rsidRDefault="005C20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B94">
          <w:rPr>
            <w:noProof/>
          </w:rPr>
          <w:t>15</w:t>
        </w:r>
        <w:r>
          <w:fldChar w:fldCharType="end"/>
        </w:r>
      </w:p>
    </w:sdtContent>
  </w:sdt>
  <w:p w:rsidR="005C2076" w:rsidRDefault="005C20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6D" w:rsidRDefault="007B146D" w:rsidP="00BD0D07">
      <w:pPr>
        <w:spacing w:after="0" w:line="240" w:lineRule="auto"/>
      </w:pPr>
      <w:r>
        <w:separator/>
      </w:r>
    </w:p>
  </w:footnote>
  <w:footnote w:type="continuationSeparator" w:id="0">
    <w:p w:rsidR="007B146D" w:rsidRDefault="007B146D" w:rsidP="00BD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 w15:restartNumberingAfterBreak="0">
    <w:nsid w:val="0000002D"/>
    <w:multiLevelType w:val="multilevel"/>
    <w:tmpl w:val="0000002C"/>
    <w:lvl w:ilvl="0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33"/>
    <w:multiLevelType w:val="multilevel"/>
    <w:tmpl w:val="0000003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69"/>
    <w:multiLevelType w:val="multilevel"/>
    <w:tmpl w:val="0000006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7" w15:restartNumberingAfterBreak="0">
    <w:nsid w:val="051E6E94"/>
    <w:multiLevelType w:val="hybridMultilevel"/>
    <w:tmpl w:val="0E12430C"/>
    <w:lvl w:ilvl="0" w:tplc="885C965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5390FF2"/>
    <w:multiLevelType w:val="hybridMultilevel"/>
    <w:tmpl w:val="68A633EE"/>
    <w:lvl w:ilvl="0" w:tplc="7D0A8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55531E1"/>
    <w:multiLevelType w:val="multilevel"/>
    <w:tmpl w:val="52341F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9937CA3"/>
    <w:multiLevelType w:val="hybridMultilevel"/>
    <w:tmpl w:val="51744AD2"/>
    <w:lvl w:ilvl="0" w:tplc="85A4530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EA61984"/>
    <w:multiLevelType w:val="hybridMultilevel"/>
    <w:tmpl w:val="6130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750E1"/>
    <w:multiLevelType w:val="multilevel"/>
    <w:tmpl w:val="BEEAB968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19F91E91"/>
    <w:multiLevelType w:val="multilevel"/>
    <w:tmpl w:val="0A4C4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4BACC6" w:themeColor="accent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00B0F0"/>
        <w:sz w:val="28"/>
        <w:szCs w:val="28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B0F0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00B0F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B0F0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00B0F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B0F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00B0F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color w:val="00B0F0"/>
        <w:sz w:val="22"/>
      </w:rPr>
    </w:lvl>
  </w:abstractNum>
  <w:abstractNum w:abstractNumId="14" w15:restartNumberingAfterBreak="0">
    <w:nsid w:val="1E9E45E9"/>
    <w:multiLevelType w:val="hybridMultilevel"/>
    <w:tmpl w:val="E31E79D6"/>
    <w:lvl w:ilvl="0" w:tplc="8EB8D634">
      <w:start w:val="1"/>
      <w:numFmt w:val="decimal"/>
      <w:lvlText w:val="%1."/>
      <w:lvlJc w:val="left"/>
      <w:pPr>
        <w:ind w:left="23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5" w15:restartNumberingAfterBreak="0">
    <w:nsid w:val="1EFE20BE"/>
    <w:multiLevelType w:val="multilevel"/>
    <w:tmpl w:val="8026B9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227E050D"/>
    <w:multiLevelType w:val="multilevel"/>
    <w:tmpl w:val="EF762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0" w:hanging="2160"/>
      </w:pPr>
      <w:rPr>
        <w:rFonts w:hint="default"/>
      </w:rPr>
    </w:lvl>
  </w:abstractNum>
  <w:abstractNum w:abstractNumId="17" w15:restartNumberingAfterBreak="0">
    <w:nsid w:val="23A07BFD"/>
    <w:multiLevelType w:val="multilevel"/>
    <w:tmpl w:val="D076BE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8" w15:restartNumberingAfterBreak="0">
    <w:nsid w:val="23D0248A"/>
    <w:multiLevelType w:val="hybridMultilevel"/>
    <w:tmpl w:val="1A184BA8"/>
    <w:lvl w:ilvl="0" w:tplc="94B8D1F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B4952"/>
    <w:multiLevelType w:val="multilevel"/>
    <w:tmpl w:val="3F286E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4BACC6" w:themeColor="accent5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hint="default"/>
        <w:i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hint="default"/>
        <w:i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hAnsi="Times New Roman" w:hint="default"/>
        <w:i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hAnsi="Times New Roman" w:hint="default"/>
        <w:i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Times New Roman" w:hAnsi="Times New Roman" w:hint="default"/>
        <w:i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hAnsi="Times New Roman" w:hint="default"/>
        <w:i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imes New Roman" w:hAnsi="Times New Roman" w:hint="default"/>
        <w:i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Times New Roman" w:hAnsi="Times New Roman" w:hint="default"/>
        <w:i/>
        <w:color w:val="000000"/>
      </w:rPr>
    </w:lvl>
  </w:abstractNum>
  <w:abstractNum w:abstractNumId="20" w15:restartNumberingAfterBreak="0">
    <w:nsid w:val="2A025CA6"/>
    <w:multiLevelType w:val="hybridMultilevel"/>
    <w:tmpl w:val="61C2A3D8"/>
    <w:lvl w:ilvl="0" w:tplc="2C147402">
      <w:start w:val="1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B47A1"/>
    <w:multiLevelType w:val="hybridMultilevel"/>
    <w:tmpl w:val="6FD48A52"/>
    <w:lvl w:ilvl="0" w:tplc="7554B56C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50EEB"/>
    <w:multiLevelType w:val="hybridMultilevel"/>
    <w:tmpl w:val="7F88ECDC"/>
    <w:lvl w:ilvl="0" w:tplc="2BF00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9A74DE"/>
    <w:multiLevelType w:val="multilevel"/>
    <w:tmpl w:val="1DF82D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B0F0"/>
      </w:rPr>
    </w:lvl>
    <w:lvl w:ilvl="1">
      <w:start w:val="2"/>
      <w:numFmt w:val="decimal"/>
      <w:isLgl/>
      <w:lvlText w:val="%1.%2"/>
      <w:lvlJc w:val="left"/>
      <w:pPr>
        <w:ind w:left="1275" w:hanging="375"/>
      </w:pPr>
      <w:rPr>
        <w:rFonts w:hint="default"/>
        <w:b/>
        <w:color w:val="00B0F0"/>
      </w:rPr>
    </w:lvl>
    <w:lvl w:ilvl="2">
      <w:start w:val="1"/>
      <w:numFmt w:val="decimal"/>
      <w:isLgl/>
      <w:lvlText w:val="%1.%2.%3"/>
      <w:lvlJc w:val="left"/>
      <w:pPr>
        <w:ind w:left="1953" w:hanging="720"/>
      </w:pPr>
      <w:rPr>
        <w:rFonts w:hint="default"/>
        <w:b w:val="0"/>
        <w:color w:val="00B0F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hint="default"/>
        <w:b w:val="0"/>
        <w:color w:val="00B0F0"/>
      </w:rPr>
    </w:lvl>
    <w:lvl w:ilvl="4">
      <w:start w:val="1"/>
      <w:numFmt w:val="decimal"/>
      <w:isLgl/>
      <w:lvlText w:val="%1.%2.%3.%4.%5"/>
      <w:lvlJc w:val="left"/>
      <w:pPr>
        <w:ind w:left="2979" w:hanging="1080"/>
      </w:pPr>
      <w:rPr>
        <w:rFonts w:hint="default"/>
        <w:b w:val="0"/>
        <w:color w:val="00B0F0"/>
      </w:rPr>
    </w:lvl>
    <w:lvl w:ilvl="5">
      <w:start w:val="1"/>
      <w:numFmt w:val="decimal"/>
      <w:isLgl/>
      <w:lvlText w:val="%1.%2.%3.%4.%5.%6"/>
      <w:lvlJc w:val="left"/>
      <w:pPr>
        <w:ind w:left="3672" w:hanging="1440"/>
      </w:pPr>
      <w:rPr>
        <w:rFonts w:hint="default"/>
        <w:b w:val="0"/>
        <w:color w:val="00B0F0"/>
      </w:rPr>
    </w:lvl>
    <w:lvl w:ilvl="6">
      <w:start w:val="1"/>
      <w:numFmt w:val="decimal"/>
      <w:isLgl/>
      <w:lvlText w:val="%1.%2.%3.%4.%5.%6.%7"/>
      <w:lvlJc w:val="left"/>
      <w:pPr>
        <w:ind w:left="4005" w:hanging="1440"/>
      </w:pPr>
      <w:rPr>
        <w:rFonts w:hint="default"/>
        <w:b w:val="0"/>
        <w:color w:val="00B0F0"/>
      </w:rPr>
    </w:lvl>
    <w:lvl w:ilvl="7">
      <w:start w:val="1"/>
      <w:numFmt w:val="decimal"/>
      <w:isLgl/>
      <w:lvlText w:val="%1.%2.%3.%4.%5.%6.%7.%8"/>
      <w:lvlJc w:val="left"/>
      <w:pPr>
        <w:ind w:left="4698" w:hanging="1800"/>
      </w:pPr>
      <w:rPr>
        <w:rFonts w:hint="default"/>
        <w:b w:val="0"/>
        <w:color w:val="00B0F0"/>
      </w:rPr>
    </w:lvl>
    <w:lvl w:ilvl="8">
      <w:start w:val="1"/>
      <w:numFmt w:val="decimal"/>
      <w:isLgl/>
      <w:lvlText w:val="%1.%2.%3.%4.%5.%6.%7.%8.%9"/>
      <w:lvlJc w:val="left"/>
      <w:pPr>
        <w:ind w:left="5391" w:hanging="2160"/>
      </w:pPr>
      <w:rPr>
        <w:rFonts w:hint="default"/>
        <w:b w:val="0"/>
        <w:color w:val="00B0F0"/>
      </w:rPr>
    </w:lvl>
  </w:abstractNum>
  <w:abstractNum w:abstractNumId="24" w15:restartNumberingAfterBreak="0">
    <w:nsid w:val="38F139CF"/>
    <w:multiLevelType w:val="hybridMultilevel"/>
    <w:tmpl w:val="2342E0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D7913BB"/>
    <w:multiLevelType w:val="multilevel"/>
    <w:tmpl w:val="2B4ED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hint="default"/>
      </w:rPr>
    </w:lvl>
  </w:abstractNum>
  <w:abstractNum w:abstractNumId="26" w15:restartNumberingAfterBreak="0">
    <w:nsid w:val="3F474B13"/>
    <w:multiLevelType w:val="hybridMultilevel"/>
    <w:tmpl w:val="0DBE879C"/>
    <w:lvl w:ilvl="0" w:tplc="885C965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F7B142F"/>
    <w:multiLevelType w:val="hybridMultilevel"/>
    <w:tmpl w:val="D160EAD4"/>
    <w:lvl w:ilvl="0" w:tplc="885C965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A9650A"/>
    <w:multiLevelType w:val="hybridMultilevel"/>
    <w:tmpl w:val="3FAE4156"/>
    <w:lvl w:ilvl="0" w:tplc="F03CEFC6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4B425F80"/>
    <w:multiLevelType w:val="hybridMultilevel"/>
    <w:tmpl w:val="0D4458E6"/>
    <w:lvl w:ilvl="0" w:tplc="032E73E2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DD7C9E"/>
    <w:multiLevelType w:val="hybridMultilevel"/>
    <w:tmpl w:val="F7FE8368"/>
    <w:lvl w:ilvl="0" w:tplc="E124C70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4DEC11EF"/>
    <w:multiLevelType w:val="multilevel"/>
    <w:tmpl w:val="1F64A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4EEA3929"/>
    <w:multiLevelType w:val="multilevel"/>
    <w:tmpl w:val="62D04478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3" w15:restartNumberingAfterBreak="0">
    <w:nsid w:val="52816684"/>
    <w:multiLevelType w:val="hybridMultilevel"/>
    <w:tmpl w:val="B8F64F1A"/>
    <w:lvl w:ilvl="0" w:tplc="E92271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C1437A"/>
    <w:multiLevelType w:val="hybridMultilevel"/>
    <w:tmpl w:val="F4B2EAA0"/>
    <w:lvl w:ilvl="0" w:tplc="C316C6F8">
      <w:start w:val="1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86602"/>
    <w:multiLevelType w:val="hybridMultilevel"/>
    <w:tmpl w:val="768419B2"/>
    <w:lvl w:ilvl="0" w:tplc="44502D30">
      <w:start w:val="2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300FA"/>
    <w:multiLevelType w:val="hybridMultilevel"/>
    <w:tmpl w:val="0E90F24A"/>
    <w:lvl w:ilvl="0" w:tplc="86862E2E">
      <w:start w:val="10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24299"/>
    <w:multiLevelType w:val="hybridMultilevel"/>
    <w:tmpl w:val="7F1E2012"/>
    <w:lvl w:ilvl="0" w:tplc="A4FCD41A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714AE7"/>
    <w:multiLevelType w:val="hybridMultilevel"/>
    <w:tmpl w:val="A29E1A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45C61"/>
    <w:multiLevelType w:val="multilevel"/>
    <w:tmpl w:val="8DBE5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B0F0"/>
      </w:rPr>
    </w:lvl>
  </w:abstractNum>
  <w:abstractNum w:abstractNumId="40" w15:restartNumberingAfterBreak="0">
    <w:nsid w:val="6D99550F"/>
    <w:multiLevelType w:val="multilevel"/>
    <w:tmpl w:val="07F6E9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23" w:hanging="1230"/>
      </w:pPr>
      <w:rPr>
        <w:rFonts w:ascii="Arial" w:hAnsi="Arial" w:cs="Arial" w:hint="default"/>
        <w:b/>
        <w:color w:val="auto"/>
        <w:sz w:val="28"/>
        <w:szCs w:val="28"/>
        <w:lang w:val="uk-UA"/>
      </w:rPr>
    </w:lvl>
    <w:lvl w:ilvl="2">
      <w:start w:val="1"/>
      <w:numFmt w:val="decimal"/>
      <w:isLgl/>
      <w:lvlText w:val="%1.%2.%3"/>
      <w:lvlJc w:val="left"/>
      <w:pPr>
        <w:ind w:left="2223" w:hanging="1230"/>
      </w:pPr>
      <w:rPr>
        <w:rFonts w:ascii="Arial" w:hAnsi="Arial" w:cs="Arial"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11" w:hanging="1230"/>
      </w:pPr>
      <w:rPr>
        <w:rFonts w:ascii="Arial" w:hAnsi="Arial" w:cs="Arial" w:hint="default"/>
        <w:b/>
        <w:color w:val="auto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b/>
        <w:color w:val="auto"/>
      </w:rPr>
    </w:lvl>
  </w:abstractNum>
  <w:abstractNum w:abstractNumId="41" w15:restartNumberingAfterBreak="0">
    <w:nsid w:val="73957343"/>
    <w:multiLevelType w:val="hybridMultilevel"/>
    <w:tmpl w:val="3D5EBBFE"/>
    <w:lvl w:ilvl="0" w:tplc="87E864CA">
      <w:start w:val="2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54A57AE"/>
    <w:multiLevelType w:val="hybridMultilevel"/>
    <w:tmpl w:val="603EB9B8"/>
    <w:lvl w:ilvl="0" w:tplc="50AE7FC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B0F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47ABC"/>
    <w:multiLevelType w:val="multilevel"/>
    <w:tmpl w:val="E8CED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lang w:val="ru-RU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44" w15:restartNumberingAfterBreak="0">
    <w:nsid w:val="785232AE"/>
    <w:multiLevelType w:val="hybridMultilevel"/>
    <w:tmpl w:val="E1749E46"/>
    <w:lvl w:ilvl="0" w:tplc="5FC09D1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8B91165"/>
    <w:multiLevelType w:val="multilevel"/>
    <w:tmpl w:val="2898C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1E35B8"/>
    <w:multiLevelType w:val="hybridMultilevel"/>
    <w:tmpl w:val="2696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27AE"/>
    <w:multiLevelType w:val="hybridMultilevel"/>
    <w:tmpl w:val="7BE818B0"/>
    <w:lvl w:ilvl="0" w:tplc="2C147402">
      <w:start w:val="1"/>
      <w:numFmt w:val="decimal"/>
      <w:lvlText w:val="%1"/>
      <w:lvlJc w:val="left"/>
      <w:pPr>
        <w:ind w:left="121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4"/>
  </w:num>
  <w:num w:numId="2">
    <w:abstractNumId w:val="32"/>
  </w:num>
  <w:num w:numId="3">
    <w:abstractNumId w:val="45"/>
  </w:num>
  <w:num w:numId="4">
    <w:abstractNumId w:val="38"/>
  </w:num>
  <w:num w:numId="5">
    <w:abstractNumId w:val="29"/>
  </w:num>
  <w:num w:numId="6">
    <w:abstractNumId w:val="18"/>
  </w:num>
  <w:num w:numId="7">
    <w:abstractNumId w:val="33"/>
  </w:num>
  <w:num w:numId="8">
    <w:abstractNumId w:val="11"/>
  </w:num>
  <w:num w:numId="9">
    <w:abstractNumId w:val="40"/>
  </w:num>
  <w:num w:numId="10">
    <w:abstractNumId w:val="12"/>
  </w:num>
  <w:num w:numId="11">
    <w:abstractNumId w:val="25"/>
  </w:num>
  <w:num w:numId="12">
    <w:abstractNumId w:val="44"/>
  </w:num>
  <w:num w:numId="13">
    <w:abstractNumId w:val="30"/>
  </w:num>
  <w:num w:numId="14">
    <w:abstractNumId w:val="28"/>
  </w:num>
  <w:num w:numId="15">
    <w:abstractNumId w:val="41"/>
  </w:num>
  <w:num w:numId="16">
    <w:abstractNumId w:val="27"/>
  </w:num>
  <w:num w:numId="17">
    <w:abstractNumId w:val="26"/>
  </w:num>
  <w:num w:numId="18">
    <w:abstractNumId w:val="7"/>
  </w:num>
  <w:num w:numId="19">
    <w:abstractNumId w:val="10"/>
  </w:num>
  <w:num w:numId="20">
    <w:abstractNumId w:val="1"/>
  </w:num>
  <w:num w:numId="21">
    <w:abstractNumId w:val="5"/>
  </w:num>
  <w:num w:numId="22">
    <w:abstractNumId w:val="34"/>
  </w:num>
  <w:num w:numId="23">
    <w:abstractNumId w:val="13"/>
  </w:num>
  <w:num w:numId="24">
    <w:abstractNumId w:val="46"/>
  </w:num>
  <w:num w:numId="25">
    <w:abstractNumId w:val="42"/>
  </w:num>
  <w:num w:numId="26">
    <w:abstractNumId w:val="22"/>
  </w:num>
  <w:num w:numId="27">
    <w:abstractNumId w:val="19"/>
  </w:num>
  <w:num w:numId="28">
    <w:abstractNumId w:val="2"/>
  </w:num>
  <w:num w:numId="29">
    <w:abstractNumId w:val="3"/>
  </w:num>
  <w:num w:numId="30">
    <w:abstractNumId w:val="4"/>
  </w:num>
  <w:num w:numId="31">
    <w:abstractNumId w:val="35"/>
  </w:num>
  <w:num w:numId="32">
    <w:abstractNumId w:val="47"/>
  </w:num>
  <w:num w:numId="33">
    <w:abstractNumId w:val="9"/>
  </w:num>
  <w:num w:numId="34">
    <w:abstractNumId w:val="20"/>
  </w:num>
  <w:num w:numId="35">
    <w:abstractNumId w:val="39"/>
  </w:num>
  <w:num w:numId="36">
    <w:abstractNumId w:val="17"/>
  </w:num>
  <w:num w:numId="37">
    <w:abstractNumId w:val="31"/>
  </w:num>
  <w:num w:numId="38">
    <w:abstractNumId w:val="14"/>
  </w:num>
  <w:num w:numId="39">
    <w:abstractNumId w:val="6"/>
  </w:num>
  <w:num w:numId="40">
    <w:abstractNumId w:val="21"/>
  </w:num>
  <w:num w:numId="41">
    <w:abstractNumId w:val="16"/>
  </w:num>
  <w:num w:numId="42">
    <w:abstractNumId w:val="37"/>
  </w:num>
  <w:num w:numId="43">
    <w:abstractNumId w:val="43"/>
  </w:num>
  <w:num w:numId="44">
    <w:abstractNumId w:val="23"/>
  </w:num>
  <w:num w:numId="45">
    <w:abstractNumId w:val="0"/>
  </w:num>
  <w:num w:numId="46">
    <w:abstractNumId w:val="8"/>
  </w:num>
  <w:num w:numId="47">
    <w:abstractNumId w:val="1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5C"/>
    <w:rsid w:val="00031E76"/>
    <w:rsid w:val="00033824"/>
    <w:rsid w:val="0005070A"/>
    <w:rsid w:val="00053EFC"/>
    <w:rsid w:val="000877B1"/>
    <w:rsid w:val="000A40E4"/>
    <w:rsid w:val="000E70AE"/>
    <w:rsid w:val="000E7A13"/>
    <w:rsid w:val="000F0AAB"/>
    <w:rsid w:val="00103683"/>
    <w:rsid w:val="00105A60"/>
    <w:rsid w:val="00107891"/>
    <w:rsid w:val="00117534"/>
    <w:rsid w:val="00117C51"/>
    <w:rsid w:val="00124F77"/>
    <w:rsid w:val="00127AB2"/>
    <w:rsid w:val="00135D20"/>
    <w:rsid w:val="00153169"/>
    <w:rsid w:val="001540E5"/>
    <w:rsid w:val="00154350"/>
    <w:rsid w:val="001604FC"/>
    <w:rsid w:val="00180417"/>
    <w:rsid w:val="001A7594"/>
    <w:rsid w:val="001B5700"/>
    <w:rsid w:val="001B781D"/>
    <w:rsid w:val="001C0A2C"/>
    <w:rsid w:val="001C190D"/>
    <w:rsid w:val="001D372F"/>
    <w:rsid w:val="001D411E"/>
    <w:rsid w:val="001D4A7E"/>
    <w:rsid w:val="001F7B0B"/>
    <w:rsid w:val="00201149"/>
    <w:rsid w:val="00207173"/>
    <w:rsid w:val="0023021B"/>
    <w:rsid w:val="0023572D"/>
    <w:rsid w:val="00235778"/>
    <w:rsid w:val="0025223B"/>
    <w:rsid w:val="00257E14"/>
    <w:rsid w:val="00260580"/>
    <w:rsid w:val="0026798B"/>
    <w:rsid w:val="00274FBF"/>
    <w:rsid w:val="002758A8"/>
    <w:rsid w:val="00276C38"/>
    <w:rsid w:val="00281B5B"/>
    <w:rsid w:val="0028557F"/>
    <w:rsid w:val="002856CA"/>
    <w:rsid w:val="00286438"/>
    <w:rsid w:val="00297F47"/>
    <w:rsid w:val="002A48AF"/>
    <w:rsid w:val="002A6744"/>
    <w:rsid w:val="002B1383"/>
    <w:rsid w:val="002C0957"/>
    <w:rsid w:val="002C76A2"/>
    <w:rsid w:val="002D7BA9"/>
    <w:rsid w:val="002E4FC5"/>
    <w:rsid w:val="00316A23"/>
    <w:rsid w:val="00322DDC"/>
    <w:rsid w:val="0033509A"/>
    <w:rsid w:val="00344169"/>
    <w:rsid w:val="00353288"/>
    <w:rsid w:val="00354099"/>
    <w:rsid w:val="00362F07"/>
    <w:rsid w:val="00363DC5"/>
    <w:rsid w:val="00364DFF"/>
    <w:rsid w:val="00365C8A"/>
    <w:rsid w:val="00367E8A"/>
    <w:rsid w:val="0038710A"/>
    <w:rsid w:val="00390DEF"/>
    <w:rsid w:val="003C26C9"/>
    <w:rsid w:val="003E7510"/>
    <w:rsid w:val="003F26C4"/>
    <w:rsid w:val="00421424"/>
    <w:rsid w:val="00453F18"/>
    <w:rsid w:val="00454EAF"/>
    <w:rsid w:val="00460EB0"/>
    <w:rsid w:val="004612AF"/>
    <w:rsid w:val="00462B72"/>
    <w:rsid w:val="004822A3"/>
    <w:rsid w:val="00485A17"/>
    <w:rsid w:val="00485B3B"/>
    <w:rsid w:val="004922B1"/>
    <w:rsid w:val="004947FC"/>
    <w:rsid w:val="004B7AB5"/>
    <w:rsid w:val="005159B1"/>
    <w:rsid w:val="00525E5A"/>
    <w:rsid w:val="005279C9"/>
    <w:rsid w:val="00530790"/>
    <w:rsid w:val="005331C7"/>
    <w:rsid w:val="00535F21"/>
    <w:rsid w:val="00537128"/>
    <w:rsid w:val="00537465"/>
    <w:rsid w:val="005442BA"/>
    <w:rsid w:val="0054566E"/>
    <w:rsid w:val="00555159"/>
    <w:rsid w:val="00566C91"/>
    <w:rsid w:val="00583A9B"/>
    <w:rsid w:val="005A7E27"/>
    <w:rsid w:val="005B4FE8"/>
    <w:rsid w:val="005C1297"/>
    <w:rsid w:val="005C14F0"/>
    <w:rsid w:val="005C2076"/>
    <w:rsid w:val="005E1A74"/>
    <w:rsid w:val="005E2BE8"/>
    <w:rsid w:val="006056C4"/>
    <w:rsid w:val="00611606"/>
    <w:rsid w:val="00620B15"/>
    <w:rsid w:val="00624D97"/>
    <w:rsid w:val="00631E91"/>
    <w:rsid w:val="00641813"/>
    <w:rsid w:val="00656F08"/>
    <w:rsid w:val="006622B9"/>
    <w:rsid w:val="006625CA"/>
    <w:rsid w:val="006679ED"/>
    <w:rsid w:val="00673D49"/>
    <w:rsid w:val="006772BC"/>
    <w:rsid w:val="00685048"/>
    <w:rsid w:val="006B2B8B"/>
    <w:rsid w:val="006D603D"/>
    <w:rsid w:val="006E0ECC"/>
    <w:rsid w:val="006E6A35"/>
    <w:rsid w:val="007005DB"/>
    <w:rsid w:val="00706A37"/>
    <w:rsid w:val="00725CEE"/>
    <w:rsid w:val="0072676E"/>
    <w:rsid w:val="00727022"/>
    <w:rsid w:val="0074343F"/>
    <w:rsid w:val="00774723"/>
    <w:rsid w:val="00791C38"/>
    <w:rsid w:val="00792E3F"/>
    <w:rsid w:val="0079713D"/>
    <w:rsid w:val="00797EEA"/>
    <w:rsid w:val="007B146D"/>
    <w:rsid w:val="007C49FD"/>
    <w:rsid w:val="007D2A87"/>
    <w:rsid w:val="007D6E07"/>
    <w:rsid w:val="007F425D"/>
    <w:rsid w:val="00801A00"/>
    <w:rsid w:val="00803955"/>
    <w:rsid w:val="00810F66"/>
    <w:rsid w:val="0081708E"/>
    <w:rsid w:val="008225DF"/>
    <w:rsid w:val="008227AA"/>
    <w:rsid w:val="00823F01"/>
    <w:rsid w:val="00834512"/>
    <w:rsid w:val="0087215D"/>
    <w:rsid w:val="00894739"/>
    <w:rsid w:val="008A3C6F"/>
    <w:rsid w:val="008B189D"/>
    <w:rsid w:val="008C1B61"/>
    <w:rsid w:val="008C31B9"/>
    <w:rsid w:val="008C58E3"/>
    <w:rsid w:val="008C682D"/>
    <w:rsid w:val="008C69B9"/>
    <w:rsid w:val="008C6BDA"/>
    <w:rsid w:val="008D07BC"/>
    <w:rsid w:val="008D48B5"/>
    <w:rsid w:val="008D7402"/>
    <w:rsid w:val="008D7831"/>
    <w:rsid w:val="008E0062"/>
    <w:rsid w:val="008E1B4E"/>
    <w:rsid w:val="008E26C3"/>
    <w:rsid w:val="008F3DE5"/>
    <w:rsid w:val="008F5B15"/>
    <w:rsid w:val="0090721E"/>
    <w:rsid w:val="009349EE"/>
    <w:rsid w:val="00940944"/>
    <w:rsid w:val="00946F2D"/>
    <w:rsid w:val="00952E42"/>
    <w:rsid w:val="00965CA9"/>
    <w:rsid w:val="00985A30"/>
    <w:rsid w:val="00987920"/>
    <w:rsid w:val="009A6620"/>
    <w:rsid w:val="009A7A1D"/>
    <w:rsid w:val="009B2170"/>
    <w:rsid w:val="009F4F2C"/>
    <w:rsid w:val="009F5B0E"/>
    <w:rsid w:val="00A12A0D"/>
    <w:rsid w:val="00A174BF"/>
    <w:rsid w:val="00A2451E"/>
    <w:rsid w:val="00A33D55"/>
    <w:rsid w:val="00A34802"/>
    <w:rsid w:val="00A53652"/>
    <w:rsid w:val="00A57B5F"/>
    <w:rsid w:val="00A751D4"/>
    <w:rsid w:val="00A77260"/>
    <w:rsid w:val="00A80D0D"/>
    <w:rsid w:val="00A86F44"/>
    <w:rsid w:val="00AB23C0"/>
    <w:rsid w:val="00AB6AA6"/>
    <w:rsid w:val="00AC5931"/>
    <w:rsid w:val="00AD6356"/>
    <w:rsid w:val="00AF29B9"/>
    <w:rsid w:val="00B02289"/>
    <w:rsid w:val="00B15421"/>
    <w:rsid w:val="00B225F1"/>
    <w:rsid w:val="00B245DA"/>
    <w:rsid w:val="00B264C3"/>
    <w:rsid w:val="00B30F71"/>
    <w:rsid w:val="00B40555"/>
    <w:rsid w:val="00B44822"/>
    <w:rsid w:val="00B44D21"/>
    <w:rsid w:val="00B6110A"/>
    <w:rsid w:val="00B64838"/>
    <w:rsid w:val="00B67924"/>
    <w:rsid w:val="00B85B7F"/>
    <w:rsid w:val="00B90893"/>
    <w:rsid w:val="00BA60BD"/>
    <w:rsid w:val="00BB661B"/>
    <w:rsid w:val="00BC03F0"/>
    <w:rsid w:val="00BD0D07"/>
    <w:rsid w:val="00BD1AA3"/>
    <w:rsid w:val="00BD3F8B"/>
    <w:rsid w:val="00BF654B"/>
    <w:rsid w:val="00C05E1A"/>
    <w:rsid w:val="00C06A7A"/>
    <w:rsid w:val="00C0707C"/>
    <w:rsid w:val="00C15EB5"/>
    <w:rsid w:val="00C23363"/>
    <w:rsid w:val="00C24233"/>
    <w:rsid w:val="00C33DB2"/>
    <w:rsid w:val="00C41EB4"/>
    <w:rsid w:val="00C43645"/>
    <w:rsid w:val="00C52FD4"/>
    <w:rsid w:val="00C56592"/>
    <w:rsid w:val="00C741E8"/>
    <w:rsid w:val="00C80EBA"/>
    <w:rsid w:val="00C87C71"/>
    <w:rsid w:val="00C9760D"/>
    <w:rsid w:val="00CA4592"/>
    <w:rsid w:val="00CC20BB"/>
    <w:rsid w:val="00CD1F99"/>
    <w:rsid w:val="00D01BC3"/>
    <w:rsid w:val="00D03308"/>
    <w:rsid w:val="00D0455C"/>
    <w:rsid w:val="00D169B7"/>
    <w:rsid w:val="00D171A2"/>
    <w:rsid w:val="00D22331"/>
    <w:rsid w:val="00D37B94"/>
    <w:rsid w:val="00D403C8"/>
    <w:rsid w:val="00D53274"/>
    <w:rsid w:val="00D57C81"/>
    <w:rsid w:val="00D60AB4"/>
    <w:rsid w:val="00D77118"/>
    <w:rsid w:val="00D77B51"/>
    <w:rsid w:val="00D8051A"/>
    <w:rsid w:val="00D81CBE"/>
    <w:rsid w:val="00D822C2"/>
    <w:rsid w:val="00D92397"/>
    <w:rsid w:val="00D92E23"/>
    <w:rsid w:val="00DA11BB"/>
    <w:rsid w:val="00DA2585"/>
    <w:rsid w:val="00DA6219"/>
    <w:rsid w:val="00DB7C84"/>
    <w:rsid w:val="00DC204F"/>
    <w:rsid w:val="00DC5F1D"/>
    <w:rsid w:val="00DD57D3"/>
    <w:rsid w:val="00DF1243"/>
    <w:rsid w:val="00E034B0"/>
    <w:rsid w:val="00E0581C"/>
    <w:rsid w:val="00E06A0F"/>
    <w:rsid w:val="00E161F2"/>
    <w:rsid w:val="00E2765C"/>
    <w:rsid w:val="00E301F6"/>
    <w:rsid w:val="00E36288"/>
    <w:rsid w:val="00E376D0"/>
    <w:rsid w:val="00E43B94"/>
    <w:rsid w:val="00E72A94"/>
    <w:rsid w:val="00E77928"/>
    <w:rsid w:val="00E91AF0"/>
    <w:rsid w:val="00EA4020"/>
    <w:rsid w:val="00EA44A3"/>
    <w:rsid w:val="00EA51B9"/>
    <w:rsid w:val="00EA711A"/>
    <w:rsid w:val="00EA7D22"/>
    <w:rsid w:val="00EB50CE"/>
    <w:rsid w:val="00ED1CA4"/>
    <w:rsid w:val="00EE516E"/>
    <w:rsid w:val="00EF187E"/>
    <w:rsid w:val="00EF6B6B"/>
    <w:rsid w:val="00EF7A2F"/>
    <w:rsid w:val="00F005E0"/>
    <w:rsid w:val="00F03DBE"/>
    <w:rsid w:val="00F044CD"/>
    <w:rsid w:val="00F0460C"/>
    <w:rsid w:val="00F102A1"/>
    <w:rsid w:val="00F10D7B"/>
    <w:rsid w:val="00F31839"/>
    <w:rsid w:val="00F5260C"/>
    <w:rsid w:val="00F561CB"/>
    <w:rsid w:val="00F607E8"/>
    <w:rsid w:val="00F61449"/>
    <w:rsid w:val="00F61819"/>
    <w:rsid w:val="00F911D4"/>
    <w:rsid w:val="00F95360"/>
    <w:rsid w:val="00FA3E0A"/>
    <w:rsid w:val="00FC417D"/>
    <w:rsid w:val="00FD75EF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224276-279C-4BDA-93A2-7CC38A7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6620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B0228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outlineLvl w:val="0"/>
    </w:pPr>
    <w:rPr>
      <w:rFonts w:ascii="Arial" w:eastAsia="Times New Roman" w:hAnsi="Arial"/>
      <w:b/>
      <w:bCs/>
      <w:color w:val="000000"/>
      <w:sz w:val="20"/>
      <w:szCs w:val="36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D0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877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87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line number"/>
    <w:basedOn w:val="a0"/>
    <w:semiHidden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12">
    <w:name w:val="Обычный1"/>
    <w:basedOn w:val="a"/>
    <w:pPr>
      <w:spacing w:line="275" w:lineRule="auto"/>
    </w:pPr>
  </w:style>
  <w:style w:type="character" w:customStyle="1" w:styleId="13">
    <w:name w:val="Основной шрифт абзаца1"/>
    <w:rPr>
      <w:sz w:val="20"/>
    </w:rPr>
  </w:style>
  <w:style w:type="paragraph" w:styleId="a5">
    <w:name w:val="List Paragraph"/>
    <w:basedOn w:val="a"/>
    <w:uiPriority w:val="1"/>
    <w:qFormat/>
    <w:rsid w:val="00B6792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2289"/>
    <w:rPr>
      <w:rFonts w:ascii="Arial" w:eastAsia="Times New Roman" w:hAnsi="Arial"/>
      <w:b/>
      <w:bCs/>
      <w:color w:val="000000"/>
      <w:szCs w:val="36"/>
      <w:shd w:val="clear" w:color="auto" w:fill="FFFFFF"/>
      <w:lang w:val="uk-UA"/>
    </w:rPr>
  </w:style>
  <w:style w:type="character" w:customStyle="1" w:styleId="hps">
    <w:name w:val="hps"/>
    <w:basedOn w:val="a0"/>
    <w:rsid w:val="005E1A74"/>
  </w:style>
  <w:style w:type="character" w:customStyle="1" w:styleId="longtext">
    <w:name w:val="long_text"/>
    <w:basedOn w:val="a0"/>
    <w:rsid w:val="005E1A74"/>
  </w:style>
  <w:style w:type="character" w:customStyle="1" w:styleId="20">
    <w:name w:val="Заголовок 2 Знак"/>
    <w:basedOn w:val="a0"/>
    <w:link w:val="2"/>
    <w:semiHidden/>
    <w:rsid w:val="00BD0D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footnote text"/>
    <w:basedOn w:val="a"/>
    <w:link w:val="a7"/>
    <w:unhideWhenUsed/>
    <w:rsid w:val="00BD0D07"/>
    <w:rPr>
      <w:rFonts w:eastAsia="Times New Roman"/>
      <w:sz w:val="20"/>
    </w:rPr>
  </w:style>
  <w:style w:type="character" w:customStyle="1" w:styleId="a7">
    <w:name w:val="Текст сноски Знак"/>
    <w:basedOn w:val="a0"/>
    <w:link w:val="a6"/>
    <w:rsid w:val="00BD0D07"/>
    <w:rPr>
      <w:rFonts w:eastAsia="Times New Roman"/>
    </w:rPr>
  </w:style>
  <w:style w:type="character" w:styleId="a8">
    <w:name w:val="footnote reference"/>
    <w:uiPriority w:val="99"/>
    <w:unhideWhenUsed/>
    <w:rsid w:val="00BD0D07"/>
    <w:rPr>
      <w:vertAlign w:val="superscript"/>
    </w:rPr>
  </w:style>
  <w:style w:type="character" w:customStyle="1" w:styleId="rynqvb">
    <w:name w:val="rynqvb"/>
    <w:basedOn w:val="a0"/>
    <w:rsid w:val="00BD0D07"/>
  </w:style>
  <w:style w:type="paragraph" w:styleId="a9">
    <w:name w:val="Body Text Indent"/>
    <w:basedOn w:val="a"/>
    <w:link w:val="aa"/>
    <w:rsid w:val="001D372F"/>
    <w:pPr>
      <w:widowControl w:val="0"/>
      <w:autoSpaceDE w:val="0"/>
      <w:autoSpaceDN w:val="0"/>
      <w:adjustRightInd w:val="0"/>
      <w:spacing w:before="60" w:after="0" w:line="269" w:lineRule="auto"/>
      <w:ind w:right="17" w:firstLine="709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a">
    <w:name w:val="Основной текст с отступом Знак"/>
    <w:basedOn w:val="a0"/>
    <w:link w:val="a9"/>
    <w:rsid w:val="001D372F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header"/>
    <w:basedOn w:val="a"/>
    <w:link w:val="ac"/>
    <w:rsid w:val="0058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583A9B"/>
    <w:rPr>
      <w:sz w:val="22"/>
    </w:rPr>
  </w:style>
  <w:style w:type="paragraph" w:styleId="ad">
    <w:name w:val="footer"/>
    <w:basedOn w:val="a"/>
    <w:link w:val="ae"/>
    <w:uiPriority w:val="99"/>
    <w:rsid w:val="0058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3A9B"/>
    <w:rPr>
      <w:sz w:val="22"/>
    </w:rPr>
  </w:style>
  <w:style w:type="character" w:customStyle="1" w:styleId="30">
    <w:name w:val="Заголовок 3 Знак"/>
    <w:basedOn w:val="a0"/>
    <w:link w:val="3"/>
    <w:semiHidden/>
    <w:rsid w:val="000877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877B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21">
    <w:name w:val="Body Text Indent 2"/>
    <w:basedOn w:val="a"/>
    <w:link w:val="22"/>
    <w:rsid w:val="000877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877B1"/>
    <w:rPr>
      <w:sz w:val="22"/>
    </w:rPr>
  </w:style>
  <w:style w:type="paragraph" w:styleId="31">
    <w:name w:val="Body Text Indent 3"/>
    <w:basedOn w:val="a"/>
    <w:link w:val="32"/>
    <w:rsid w:val="000877B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877B1"/>
    <w:rPr>
      <w:sz w:val="16"/>
      <w:szCs w:val="16"/>
    </w:rPr>
  </w:style>
  <w:style w:type="paragraph" w:customStyle="1" w:styleId="FR1">
    <w:name w:val="FR1"/>
    <w:rsid w:val="000877B1"/>
    <w:pPr>
      <w:widowControl w:val="0"/>
      <w:autoSpaceDE w:val="0"/>
      <w:autoSpaceDN w:val="0"/>
      <w:adjustRightInd w:val="0"/>
      <w:spacing w:after="0" w:line="240" w:lineRule="auto"/>
      <w:ind w:left="320" w:firstLine="360"/>
      <w:jc w:val="both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R2">
    <w:name w:val="FR2"/>
    <w:rsid w:val="000877B1"/>
    <w:pPr>
      <w:widowControl w:val="0"/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/>
      <w:sz w:val="16"/>
      <w:szCs w:val="16"/>
    </w:rPr>
  </w:style>
  <w:style w:type="paragraph" w:styleId="af">
    <w:name w:val="Body Text"/>
    <w:basedOn w:val="a"/>
    <w:link w:val="af0"/>
    <w:rsid w:val="00033824"/>
    <w:pPr>
      <w:spacing w:after="120"/>
    </w:pPr>
  </w:style>
  <w:style w:type="character" w:customStyle="1" w:styleId="af0">
    <w:name w:val="Основной текст Знак"/>
    <w:basedOn w:val="a0"/>
    <w:link w:val="af"/>
    <w:rsid w:val="00033824"/>
    <w:rPr>
      <w:sz w:val="22"/>
    </w:rPr>
  </w:style>
  <w:style w:type="paragraph" w:styleId="af1">
    <w:name w:val="Normal (Web)"/>
    <w:basedOn w:val="a"/>
    <w:uiPriority w:val="99"/>
    <w:unhideWhenUsed/>
    <w:rsid w:val="0003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33824"/>
    <w:pPr>
      <w:widowControl w:val="0"/>
      <w:autoSpaceDE w:val="0"/>
      <w:autoSpaceDN w:val="0"/>
      <w:spacing w:after="0" w:line="240" w:lineRule="auto"/>
      <w:ind w:left="1375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en-US"/>
    </w:rPr>
  </w:style>
  <w:style w:type="character" w:customStyle="1" w:styleId="14">
    <w:name w:val="Основной текст Знак1"/>
    <w:basedOn w:val="a0"/>
    <w:uiPriority w:val="99"/>
    <w:locked/>
    <w:rsid w:val="005E2BE8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af2">
    <w:name w:val="Основной текст + Курсив"/>
    <w:aliases w:val="Интервал 0 pt47"/>
    <w:basedOn w:val="14"/>
    <w:uiPriority w:val="99"/>
    <w:rsid w:val="005E2BE8"/>
    <w:rPr>
      <w:rFonts w:ascii="Times New Roman" w:hAnsi="Times New Roman" w:cs="Times New Roman"/>
      <w:i/>
      <w:iCs/>
      <w:spacing w:val="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4922B1"/>
    <w:rPr>
      <w:rFonts w:ascii="Times New Roman" w:hAnsi="Times New Roman"/>
      <w:b/>
      <w:bCs/>
      <w:spacing w:val="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922B1"/>
    <w:pPr>
      <w:widowControl w:val="0"/>
      <w:shd w:val="clear" w:color="auto" w:fill="FFFFFF"/>
      <w:spacing w:before="1320" w:after="120" w:line="240" w:lineRule="atLeast"/>
    </w:pPr>
    <w:rPr>
      <w:rFonts w:ascii="Times New Roman" w:hAnsi="Times New Roman"/>
      <w:b/>
      <w:bCs/>
      <w:spacing w:val="1"/>
      <w:sz w:val="20"/>
    </w:rPr>
  </w:style>
  <w:style w:type="paragraph" w:customStyle="1" w:styleId="Default">
    <w:name w:val="Default"/>
    <w:rsid w:val="00D923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f3">
    <w:name w:val="Колонтитул_"/>
    <w:basedOn w:val="a0"/>
    <w:link w:val="af4"/>
    <w:uiPriority w:val="99"/>
    <w:locked/>
    <w:rsid w:val="00F911D4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F911D4"/>
    <w:rPr>
      <w:rFonts w:ascii="Times New Roman" w:hAnsi="Times New Roman"/>
      <w:b/>
      <w:bCs/>
      <w:spacing w:val="1"/>
      <w:shd w:val="clear" w:color="auto" w:fill="FFFFFF"/>
    </w:rPr>
  </w:style>
  <w:style w:type="paragraph" w:customStyle="1" w:styleId="af4">
    <w:name w:val="Колонтитул"/>
    <w:basedOn w:val="a"/>
    <w:link w:val="af3"/>
    <w:uiPriority w:val="99"/>
    <w:rsid w:val="00F911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5"/>
      <w:sz w:val="21"/>
      <w:szCs w:val="21"/>
    </w:rPr>
  </w:style>
  <w:style w:type="paragraph" w:customStyle="1" w:styleId="50">
    <w:name w:val="Заголовок №5"/>
    <w:basedOn w:val="a"/>
    <w:link w:val="5"/>
    <w:uiPriority w:val="99"/>
    <w:rsid w:val="00F911D4"/>
    <w:pPr>
      <w:widowControl w:val="0"/>
      <w:shd w:val="clear" w:color="auto" w:fill="FFFFFF"/>
      <w:spacing w:before="300" w:after="300" w:line="240" w:lineRule="atLeast"/>
      <w:jc w:val="both"/>
      <w:outlineLvl w:val="4"/>
    </w:pPr>
    <w:rPr>
      <w:rFonts w:ascii="Times New Roman" w:hAnsi="Times New Roman"/>
      <w:b/>
      <w:bCs/>
      <w:spacing w:val="1"/>
      <w:sz w:val="20"/>
    </w:rPr>
  </w:style>
  <w:style w:type="character" w:customStyle="1" w:styleId="15">
    <w:name w:val="Основной текст + Курсив1"/>
    <w:aliases w:val="Интервал 0 pt28"/>
    <w:basedOn w:val="14"/>
    <w:uiPriority w:val="99"/>
    <w:rsid w:val="00952E42"/>
    <w:rPr>
      <w:rFonts w:ascii="Times New Roman" w:hAnsi="Times New Roman" w:cs="Times New Roman"/>
      <w:i/>
      <w:iCs/>
      <w:spacing w:val="4"/>
      <w:shd w:val="clear" w:color="auto" w:fill="FFFFFF"/>
    </w:rPr>
  </w:style>
  <w:style w:type="paragraph" w:customStyle="1" w:styleId="16">
    <w:name w:val="Без интервала1"/>
    <w:qFormat/>
    <w:rsid w:val="00555159"/>
    <w:pPr>
      <w:spacing w:after="0" w:line="240" w:lineRule="auto"/>
    </w:pPr>
    <w:rPr>
      <w:rFonts w:eastAsia="Calibri"/>
      <w:sz w:val="22"/>
      <w:szCs w:val="22"/>
      <w:lang w:val="uk-UA" w:eastAsia="en-US"/>
    </w:rPr>
  </w:style>
  <w:style w:type="character" w:customStyle="1" w:styleId="23">
    <w:name w:val="Колонтитул (2)_"/>
    <w:basedOn w:val="a0"/>
    <w:link w:val="210"/>
    <w:uiPriority w:val="99"/>
    <w:locked/>
    <w:rsid w:val="00274FBF"/>
    <w:rPr>
      <w:rFonts w:ascii="Times New Roman" w:hAnsi="Times New Roman"/>
      <w:b/>
      <w:bCs/>
      <w:shd w:val="clear" w:color="auto" w:fill="FFFFFF"/>
    </w:rPr>
  </w:style>
  <w:style w:type="paragraph" w:customStyle="1" w:styleId="210">
    <w:name w:val="Колонтитул (2)1"/>
    <w:basedOn w:val="a"/>
    <w:link w:val="23"/>
    <w:uiPriority w:val="99"/>
    <w:rsid w:val="00274FBF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  <w:sz w:val="20"/>
    </w:rPr>
  </w:style>
  <w:style w:type="table" w:styleId="af5">
    <w:name w:val="Table Grid"/>
    <w:basedOn w:val="a1"/>
    <w:uiPriority w:val="39"/>
    <w:rsid w:val="00D5327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22</Pages>
  <Words>4407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42</cp:revision>
  <dcterms:created xsi:type="dcterms:W3CDTF">2023-12-26T14:31:00Z</dcterms:created>
  <dcterms:modified xsi:type="dcterms:W3CDTF">2023-12-27T11:31:00Z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76D86245908A990900DC4B648CBF58E6_32</vt:lpwstr>
  </property>
  <property fmtid="{D5CDD505-2E9C-101B-9397-08002B2CF9AE}" pid="3" name="KSOProductBuildVer">
    <vt:lpwstr>2052-11.33.3</vt:lpwstr>
  </property>
</Properties>
</file>