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CC99E"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Лекція 3. Психологічні засади добору, адаптації та оцінювання персоналу</w:t>
      </w:r>
    </w:p>
    <w:p w14:paraId="38BF7D8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Мета лекції</w:t>
      </w:r>
    </w:p>
    <w:p w14:paraId="335C9F33" w14:textId="1094D393" w:rsidR="00FF718A" w:rsidRPr="00FF718A" w:rsidRDefault="00FF718A" w:rsidP="002C2F30">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Метою лекції є формування у здобувачів вищої освіти системного розуміння психологічних засад добору, професійної адаптації та оцінювання персоналу як взаємопов’язаних напрямів управління людськими ресурсами.</w:t>
      </w:r>
    </w:p>
    <w:p w14:paraId="511D732D" w14:textId="781E3A35" w:rsidR="00FF718A" w:rsidRPr="00FF718A" w:rsidRDefault="00FF718A" w:rsidP="002C2F30">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У процесі опрацювання теми здобувачі мають усвідомити психологічну сутність професійного добору, з’ясувати значення </w:t>
      </w:r>
      <w:proofErr w:type="spellStart"/>
      <w:r w:rsidRPr="00FF718A">
        <w:rPr>
          <w:rFonts w:ascii="Times New Roman" w:hAnsi="Times New Roman" w:cs="Times New Roman"/>
          <w:sz w:val="28"/>
          <w:szCs w:val="28"/>
        </w:rPr>
        <w:t>професіографічного</w:t>
      </w:r>
      <w:proofErr w:type="spellEnd"/>
      <w:r w:rsidRPr="00FF718A">
        <w:rPr>
          <w:rFonts w:ascii="Times New Roman" w:hAnsi="Times New Roman" w:cs="Times New Roman"/>
          <w:sz w:val="28"/>
          <w:szCs w:val="28"/>
        </w:rPr>
        <w:t xml:space="preserve"> аналізу та </w:t>
      </w:r>
      <w:proofErr w:type="spellStart"/>
      <w:r w:rsidRPr="00FF718A">
        <w:rPr>
          <w:rFonts w:ascii="Times New Roman" w:hAnsi="Times New Roman" w:cs="Times New Roman"/>
          <w:sz w:val="28"/>
          <w:szCs w:val="28"/>
        </w:rPr>
        <w:t>професіограми</w:t>
      </w:r>
      <w:proofErr w:type="spellEnd"/>
      <w:r w:rsidRPr="00FF718A">
        <w:rPr>
          <w:rFonts w:ascii="Times New Roman" w:hAnsi="Times New Roman" w:cs="Times New Roman"/>
          <w:sz w:val="28"/>
          <w:szCs w:val="28"/>
        </w:rPr>
        <w:t xml:space="preserve"> для визначення вимог до кандидата, ознайомитися з основними методами оцінювання претендентів на посаду, розкрити зміст і етапи професійної адаптації, визначити роль керівника, колективу та наставника у процесі входження нового працівника в організацію.</w:t>
      </w:r>
    </w:p>
    <w:p w14:paraId="144742EF" w14:textId="3F6D30E8" w:rsidR="00FF718A" w:rsidRPr="00FF718A" w:rsidRDefault="00FF718A" w:rsidP="002C2F30">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Особлива увага приділяється принципам об’єктивного та етичного оцінювання персоналу, необхідності комплексного використання методів, врахуванню професійно важливих якостей працівника, а також взаємозв’язку оцінювання з професійним розвитком і підвищенням ефективності діяльності.</w:t>
      </w:r>
    </w:p>
    <w:p w14:paraId="785B7AD8" w14:textId="0E39FA89" w:rsidR="00FF718A" w:rsidRPr="00FF718A" w:rsidRDefault="00FF718A" w:rsidP="002C2F30">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майбутніх фахівців аграрної сфери тема має особливе значення, оскільки ефективність виробничих процесів значною мірою залежить від правильного розподілу професійних функцій, відповідності працівника вимогам конкретної діяльності, швидкості його адаптації та систематичного розвитку професійних компетентностей.</w:t>
      </w:r>
    </w:p>
    <w:p w14:paraId="6884A787" w14:textId="614D1EB4"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Основні питання</w:t>
      </w:r>
      <w:r w:rsidR="002C2F30">
        <w:rPr>
          <w:rFonts w:ascii="Times New Roman" w:hAnsi="Times New Roman" w:cs="Times New Roman"/>
          <w:sz w:val="28"/>
          <w:szCs w:val="28"/>
        </w:rPr>
        <w:t>:</w:t>
      </w:r>
    </w:p>
    <w:p w14:paraId="7B3AA921" w14:textId="230E9967"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FF718A" w:rsidRPr="00FF718A">
        <w:rPr>
          <w:rFonts w:ascii="Times New Roman" w:hAnsi="Times New Roman" w:cs="Times New Roman"/>
          <w:sz w:val="28"/>
          <w:szCs w:val="28"/>
        </w:rPr>
        <w:t>Психологічна сутність професійного добору персоналу.</w:t>
      </w:r>
    </w:p>
    <w:p w14:paraId="3DE36C61" w14:textId="0A501598"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FF718A" w:rsidRPr="00FF718A">
        <w:rPr>
          <w:rFonts w:ascii="Times New Roman" w:hAnsi="Times New Roman" w:cs="Times New Roman"/>
          <w:sz w:val="28"/>
          <w:szCs w:val="28"/>
        </w:rPr>
        <w:t>Вимоги до кандидата на посаду.</w:t>
      </w:r>
    </w:p>
    <w:p w14:paraId="18792300" w14:textId="07FC6D89"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proofErr w:type="spellStart"/>
      <w:r w:rsidR="00FF718A" w:rsidRPr="00FF718A">
        <w:rPr>
          <w:rFonts w:ascii="Times New Roman" w:hAnsi="Times New Roman" w:cs="Times New Roman"/>
          <w:sz w:val="28"/>
          <w:szCs w:val="28"/>
        </w:rPr>
        <w:t>Професіографія</w:t>
      </w:r>
      <w:proofErr w:type="spellEnd"/>
      <w:r w:rsidR="00FF718A" w:rsidRPr="00FF718A">
        <w:rPr>
          <w:rFonts w:ascii="Times New Roman" w:hAnsi="Times New Roman" w:cs="Times New Roman"/>
          <w:sz w:val="28"/>
          <w:szCs w:val="28"/>
        </w:rPr>
        <w:t xml:space="preserve"> та </w:t>
      </w:r>
      <w:proofErr w:type="spellStart"/>
      <w:r w:rsidR="00FF718A" w:rsidRPr="00FF718A">
        <w:rPr>
          <w:rFonts w:ascii="Times New Roman" w:hAnsi="Times New Roman" w:cs="Times New Roman"/>
          <w:sz w:val="28"/>
          <w:szCs w:val="28"/>
        </w:rPr>
        <w:t>професіограма</w:t>
      </w:r>
      <w:proofErr w:type="spellEnd"/>
      <w:r w:rsidR="00FF718A" w:rsidRPr="00FF718A">
        <w:rPr>
          <w:rFonts w:ascii="Times New Roman" w:hAnsi="Times New Roman" w:cs="Times New Roman"/>
          <w:sz w:val="28"/>
          <w:szCs w:val="28"/>
        </w:rPr>
        <w:t>.</w:t>
      </w:r>
    </w:p>
    <w:p w14:paraId="13C6018E" w14:textId="2579BFE6"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FF718A" w:rsidRPr="00FF718A">
        <w:rPr>
          <w:rFonts w:ascii="Times New Roman" w:hAnsi="Times New Roman" w:cs="Times New Roman"/>
          <w:sz w:val="28"/>
          <w:szCs w:val="28"/>
        </w:rPr>
        <w:t>Психологічний профіль кандидата.</w:t>
      </w:r>
    </w:p>
    <w:p w14:paraId="795E0722" w14:textId="1296505F"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FF718A" w:rsidRPr="00FF718A">
        <w:rPr>
          <w:rFonts w:ascii="Times New Roman" w:hAnsi="Times New Roman" w:cs="Times New Roman"/>
          <w:sz w:val="28"/>
          <w:szCs w:val="28"/>
        </w:rPr>
        <w:t>Методи оцінювання кандидатів.</w:t>
      </w:r>
    </w:p>
    <w:p w14:paraId="0C3B3341" w14:textId="0C025A7E"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FF718A" w:rsidRPr="00FF718A">
        <w:rPr>
          <w:rFonts w:ascii="Times New Roman" w:hAnsi="Times New Roman" w:cs="Times New Roman"/>
          <w:sz w:val="28"/>
          <w:szCs w:val="28"/>
        </w:rPr>
        <w:t>Структуроване інтерв’ю та професійне випробування.</w:t>
      </w:r>
    </w:p>
    <w:p w14:paraId="241F3085" w14:textId="1C8DC3ED"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FF718A" w:rsidRPr="00FF718A">
        <w:rPr>
          <w:rFonts w:ascii="Times New Roman" w:hAnsi="Times New Roman" w:cs="Times New Roman"/>
          <w:sz w:val="28"/>
          <w:szCs w:val="28"/>
        </w:rPr>
        <w:t>Ситуаційні завдання та оцінювання поведінки кандидата.</w:t>
      </w:r>
    </w:p>
    <w:p w14:paraId="034DEE19" w14:textId="6A04853C"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FF718A" w:rsidRPr="00FF718A">
        <w:rPr>
          <w:rFonts w:ascii="Times New Roman" w:hAnsi="Times New Roman" w:cs="Times New Roman"/>
          <w:sz w:val="28"/>
          <w:szCs w:val="28"/>
        </w:rPr>
        <w:t>Професійна адаптація нового працівника.</w:t>
      </w:r>
    </w:p>
    <w:p w14:paraId="1696C8FA" w14:textId="09E2E684"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FF718A" w:rsidRPr="00FF718A">
        <w:rPr>
          <w:rFonts w:ascii="Times New Roman" w:hAnsi="Times New Roman" w:cs="Times New Roman"/>
          <w:sz w:val="28"/>
          <w:szCs w:val="28"/>
        </w:rPr>
        <w:t>Етапи професійної адаптації.</w:t>
      </w:r>
    </w:p>
    <w:p w14:paraId="355636BF" w14:textId="415B730B"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FF718A" w:rsidRPr="00FF718A">
        <w:rPr>
          <w:rFonts w:ascii="Times New Roman" w:hAnsi="Times New Roman" w:cs="Times New Roman"/>
          <w:sz w:val="28"/>
          <w:szCs w:val="28"/>
        </w:rPr>
        <w:t>Роль керівника, колективу та наставника в адаптації персоналу.</w:t>
      </w:r>
    </w:p>
    <w:p w14:paraId="71156477" w14:textId="289416A8"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FF718A" w:rsidRPr="00FF718A">
        <w:rPr>
          <w:rFonts w:ascii="Times New Roman" w:hAnsi="Times New Roman" w:cs="Times New Roman"/>
          <w:sz w:val="28"/>
          <w:szCs w:val="28"/>
        </w:rPr>
        <w:t>Оцінювання професійної діяльності працівників.</w:t>
      </w:r>
    </w:p>
    <w:p w14:paraId="371BB544" w14:textId="0B339A85" w:rsidR="00FF718A" w:rsidRPr="00FF718A" w:rsidRDefault="002C2F30"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FF718A" w:rsidRPr="00FF718A">
        <w:rPr>
          <w:rFonts w:ascii="Times New Roman" w:hAnsi="Times New Roman" w:cs="Times New Roman"/>
          <w:sz w:val="28"/>
          <w:szCs w:val="28"/>
        </w:rPr>
        <w:t>Принципи об’єктивного та етичного оцінювання персоналу.</w:t>
      </w:r>
    </w:p>
    <w:p w14:paraId="1FFFE075" w14:textId="272CB71B" w:rsidR="00FF718A" w:rsidRPr="00FF718A" w:rsidRDefault="008B2D27"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w:t>
      </w:r>
      <w:r w:rsidR="00FF718A" w:rsidRPr="00FF718A">
        <w:rPr>
          <w:rFonts w:ascii="Times New Roman" w:hAnsi="Times New Roman" w:cs="Times New Roman"/>
          <w:sz w:val="28"/>
          <w:szCs w:val="28"/>
        </w:rPr>
        <w:t>Зворотний зв’язок як інструмент професійного розвитку.</w:t>
      </w:r>
    </w:p>
    <w:p w14:paraId="1DF9B289" w14:textId="10339BB6" w:rsidR="00FF718A" w:rsidRPr="00FF718A" w:rsidRDefault="008B2D27"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FF718A" w:rsidRPr="00FF718A">
        <w:rPr>
          <w:rFonts w:ascii="Times New Roman" w:hAnsi="Times New Roman" w:cs="Times New Roman"/>
          <w:sz w:val="28"/>
          <w:szCs w:val="28"/>
        </w:rPr>
        <w:t>Особливості добору, адаптації та оцінювання персоналу в аграрній сфері.</w:t>
      </w:r>
    </w:p>
    <w:p w14:paraId="0F42E553"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Конспект лекції</w:t>
      </w:r>
    </w:p>
    <w:p w14:paraId="1464536F"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 Значення добору, адаптації та оцінювання персоналу</w:t>
      </w:r>
    </w:p>
    <w:p w14:paraId="4FCE3E08" w14:textId="5815B05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Людський фактор є одним із ключових чинників функціонування будь-якої організації. Результативність професійної діяльності залежить не лише від технологій, матеріальних ресурсів і організаційних умов, а й від того, наскільки </w:t>
      </w:r>
      <w:r w:rsidRPr="00FF718A">
        <w:rPr>
          <w:rFonts w:ascii="Times New Roman" w:hAnsi="Times New Roman" w:cs="Times New Roman"/>
          <w:sz w:val="28"/>
          <w:szCs w:val="28"/>
        </w:rPr>
        <w:lastRenderedPageBreak/>
        <w:t>працівники відповідають вимогам своїх посад, наскільки успішно вони адаптуються до професійного середовища та наскільки систематично здійснюється розвиток їхніх компетентностей.</w:t>
      </w:r>
    </w:p>
    <w:p w14:paraId="36DCB73C" w14:textId="5901232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У цьому контексті добір, адаптація та оцінювання персоналу становлять взаємопов’язану систему.</w:t>
      </w:r>
    </w:p>
    <w:p w14:paraId="40BB197F" w14:textId="4A3124B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Добір персоналу спрямований на визначення кандидата, який за своїми професійними, психологічними та індивідуальними характеристиками відповідає вимогам певної посади.</w:t>
      </w:r>
    </w:p>
    <w:p w14:paraId="4DB678EA" w14:textId="356A53D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Професійна адаптація забезпечує входження нового працівника в організацію, освоєння ним професійних завдань, норм, правил і особливостей взаємодії.</w:t>
      </w:r>
    </w:p>
    <w:p w14:paraId="598143C6" w14:textId="7364A4B9"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персоналу дає можливість визначити рівень фактичного виконання професійних завдань, сильні сторони працівника, проблемні аспекти та напрями подальшого розвитку.</w:t>
      </w:r>
    </w:p>
    <w:p w14:paraId="7B49837E" w14:textId="6F827166"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Ці процеси не існують ізольовано. Якісний добір створює передумови для успішної адаптації, ефективна адаптація сприяє професійній результативності, а систематичне оцінювання дає інформацію для подальшого розвитку працівника та вдосконалення кадрових рішень</w:t>
      </w:r>
    </w:p>
    <w:p w14:paraId="01C6D31F" w14:textId="5A236A0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Отже, кадрова робота має розглядатися не як одноразовий процес прийняття людини на роботу, а як безперервна система взаємопов’язаних процедур управління професійним потенціалом персоналу.</w:t>
      </w:r>
    </w:p>
    <w:p w14:paraId="439DFFA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2. Психологічна сутність професійного добору</w:t>
      </w:r>
    </w:p>
    <w:p w14:paraId="236D8E62" w14:textId="2530AC5D"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Професійний добір</w:t>
      </w:r>
      <w:r w:rsidR="008B2D27">
        <w:rPr>
          <w:rFonts w:ascii="Times New Roman" w:hAnsi="Times New Roman" w:cs="Times New Roman"/>
          <w:sz w:val="28"/>
          <w:szCs w:val="28"/>
        </w:rPr>
        <w:t xml:space="preserve"> –</w:t>
      </w:r>
      <w:r w:rsidRPr="00FF718A">
        <w:rPr>
          <w:rFonts w:ascii="Times New Roman" w:hAnsi="Times New Roman" w:cs="Times New Roman"/>
          <w:sz w:val="28"/>
          <w:szCs w:val="28"/>
        </w:rPr>
        <w:t xml:space="preserve"> це система заходів, спрямованих на визначення відповідності кандидата вимогам конкретної професійної діяльності або посади.</w:t>
      </w:r>
    </w:p>
    <w:p w14:paraId="2C274811" w14:textId="79AF92E1"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Психологічний аспект добору полягає у встановленні відповідності між вимогами професійної діяльності та індивідуально-психологічними характеристиками кандидата.</w:t>
      </w:r>
    </w:p>
    <w:p w14:paraId="170917D5" w14:textId="5DFA3BE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При цьому важливо розуміти, що професійний добір не повинен зводитися до пошуку «ідеальної» людини. Практично кожен працівник має певні сильні сторони та обмеження. Завдання добору полягає у визначенні того, наскільки характеристики кандидата відповідають реальним вимогам конкретної посади та умовам діяльності.</w:t>
      </w:r>
    </w:p>
    <w:p w14:paraId="116D7BC8" w14:textId="67E723DC"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 для працівника, діяльність якого пов’язана з експлуатацією сільськогосподарської техніки, важливими можуть бути уважність, відповідальність, здатність дотримуватися технологічних і безпекових вимог, просторове мислення та готовність працювати в установленому режимі.</w:t>
      </w:r>
    </w:p>
    <w:p w14:paraId="18EA217D" w14:textId="4B9F753C"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агронома важливими можуть бути аналітичне мислення, здатність працювати з інформацією, технологічна компетентність, відповідальність, спостережливість і здатність приймати рішення в умовах змін.</w:t>
      </w:r>
    </w:p>
    <w:p w14:paraId="2BA2982B" w14:textId="1CE4681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керівника виробничого підрозділу додаткового значення набувають організаторські, комунікативні та управлінські компетентності.</w:t>
      </w:r>
    </w:p>
    <w:p w14:paraId="02B6DC75" w14:textId="268891F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 xml:space="preserve">Таким чином, критерії добору мають визначатися не </w:t>
      </w:r>
      <w:proofErr w:type="spellStart"/>
      <w:r w:rsidRPr="00FF718A">
        <w:rPr>
          <w:rFonts w:ascii="Times New Roman" w:hAnsi="Times New Roman" w:cs="Times New Roman"/>
          <w:sz w:val="28"/>
          <w:szCs w:val="28"/>
        </w:rPr>
        <w:t>абстрактно</w:t>
      </w:r>
      <w:proofErr w:type="spellEnd"/>
      <w:r w:rsidRPr="00FF718A">
        <w:rPr>
          <w:rFonts w:ascii="Times New Roman" w:hAnsi="Times New Roman" w:cs="Times New Roman"/>
          <w:sz w:val="28"/>
          <w:szCs w:val="28"/>
        </w:rPr>
        <w:t>, а з урахуванням конкретного змісту професійної діяльності.</w:t>
      </w:r>
    </w:p>
    <w:p w14:paraId="3C342AA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3. Вимоги до кандидата на посаду</w:t>
      </w:r>
    </w:p>
    <w:p w14:paraId="59783B04" w14:textId="252C1C7A"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 кандидата можуть висуватися різні групи вимог.</w:t>
      </w:r>
    </w:p>
    <w:p w14:paraId="747CDB19"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Професійні вимоги</w:t>
      </w:r>
    </w:p>
    <w:p w14:paraId="7180E367" w14:textId="44C2E7F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Вони стосуються освіти, кваліфікації, професійних знань, досвіду, практичних умінь і спеціальних компетентностей.</w:t>
      </w:r>
    </w:p>
    <w:p w14:paraId="78A0EB6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Психологічні вимоги</w:t>
      </w:r>
    </w:p>
    <w:p w14:paraId="13AB5BAA" w14:textId="027DDBF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Охоплюють професійно важливі психологічні характеристики, необхідні для ефективного виконання конкретної роботи.</w:t>
      </w:r>
    </w:p>
    <w:p w14:paraId="2FE84B72"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Комунікативні вимоги</w:t>
      </w:r>
    </w:p>
    <w:p w14:paraId="763E1BC9" w14:textId="51D13C02"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Визначають здатність працівника взаємодіяти з колегами, керівниками, клієнтами, партнерами та іншими учасниками професійної діяльності.</w:t>
      </w:r>
    </w:p>
    <w:p w14:paraId="47BCE1EF"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Організаційні вимоги</w:t>
      </w:r>
    </w:p>
    <w:p w14:paraId="5979B66E" w14:textId="581278C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Стосуються здатності працівника планувати власну діяльність, дотримуватися встановлених процедур, організовувати робочий час і виконувати визначені завдання.</w:t>
      </w:r>
    </w:p>
    <w:p w14:paraId="2D58735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Ціннісні та етичні вимоги</w:t>
      </w:r>
    </w:p>
    <w:p w14:paraId="0F12567D" w14:textId="45C40F0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Відображають ставлення до відповідальності, якості роботи, професійної етики, безпеки, колективної діяльності та інших аспектів професійної поведінки.</w:t>
      </w:r>
    </w:p>
    <w:p w14:paraId="2C7D47D9" w14:textId="4D47662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При формуванні вимог важливо уникати надмірної кількості критеріїв. Якщо вимоги до кандидата є невиправдано широкими або суперечливими, це ускладнює об’єктивне оцінювання та може призводити до суб’єктивного вибору.</w:t>
      </w:r>
    </w:p>
    <w:p w14:paraId="5D3A245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4. </w:t>
      </w:r>
      <w:proofErr w:type="spellStart"/>
      <w:r w:rsidRPr="00FF718A">
        <w:rPr>
          <w:rFonts w:ascii="Times New Roman" w:hAnsi="Times New Roman" w:cs="Times New Roman"/>
          <w:sz w:val="28"/>
          <w:szCs w:val="28"/>
        </w:rPr>
        <w:t>Професіографія</w:t>
      </w:r>
      <w:proofErr w:type="spellEnd"/>
      <w:r w:rsidRPr="00FF718A">
        <w:rPr>
          <w:rFonts w:ascii="Times New Roman" w:hAnsi="Times New Roman" w:cs="Times New Roman"/>
          <w:sz w:val="28"/>
          <w:szCs w:val="28"/>
        </w:rPr>
        <w:t xml:space="preserve"> та </w:t>
      </w:r>
      <w:proofErr w:type="spellStart"/>
      <w:r w:rsidRPr="00FF718A">
        <w:rPr>
          <w:rFonts w:ascii="Times New Roman" w:hAnsi="Times New Roman" w:cs="Times New Roman"/>
          <w:sz w:val="28"/>
          <w:szCs w:val="28"/>
        </w:rPr>
        <w:t>професіограма</w:t>
      </w:r>
      <w:proofErr w:type="spellEnd"/>
    </w:p>
    <w:p w14:paraId="570FE2AF" w14:textId="020719AA"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Науково обґрунтований добір персоналу потребує чіткого розуміння змісту професійної діяльності.</w:t>
      </w:r>
    </w:p>
    <w:p w14:paraId="7878CCEB" w14:textId="551BB674" w:rsidR="00FF718A" w:rsidRPr="00FF718A" w:rsidRDefault="00FF718A" w:rsidP="008B2D27">
      <w:pPr>
        <w:spacing w:after="0" w:line="276" w:lineRule="auto"/>
        <w:ind w:firstLine="567"/>
        <w:jc w:val="both"/>
        <w:rPr>
          <w:rFonts w:ascii="Times New Roman" w:hAnsi="Times New Roman" w:cs="Times New Roman"/>
          <w:sz w:val="28"/>
          <w:szCs w:val="28"/>
        </w:rPr>
      </w:pPr>
      <w:proofErr w:type="spellStart"/>
      <w:r w:rsidRPr="00FF718A">
        <w:rPr>
          <w:rFonts w:ascii="Times New Roman" w:hAnsi="Times New Roman" w:cs="Times New Roman"/>
          <w:sz w:val="28"/>
          <w:szCs w:val="28"/>
        </w:rPr>
        <w:t>Професіографія</w:t>
      </w:r>
      <w:proofErr w:type="spellEnd"/>
      <w:r w:rsidRPr="00FF718A">
        <w:rPr>
          <w:rFonts w:ascii="Times New Roman" w:hAnsi="Times New Roman" w:cs="Times New Roman"/>
          <w:sz w:val="28"/>
          <w:szCs w:val="28"/>
        </w:rPr>
        <w:t xml:space="preserve">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це процес систематичного вивчення та опису професійної діяльності, її змісту, умов, завдань, вимог і психологічних характеристик, необхідних для її ефективного виконання.</w:t>
      </w:r>
    </w:p>
    <w:p w14:paraId="1BF78F27" w14:textId="01E61E3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Результатом </w:t>
      </w:r>
      <w:proofErr w:type="spellStart"/>
      <w:r w:rsidRPr="00FF718A">
        <w:rPr>
          <w:rFonts w:ascii="Times New Roman" w:hAnsi="Times New Roman" w:cs="Times New Roman"/>
          <w:sz w:val="28"/>
          <w:szCs w:val="28"/>
        </w:rPr>
        <w:t>професіографічного</w:t>
      </w:r>
      <w:proofErr w:type="spellEnd"/>
      <w:r w:rsidRPr="00FF718A">
        <w:rPr>
          <w:rFonts w:ascii="Times New Roman" w:hAnsi="Times New Roman" w:cs="Times New Roman"/>
          <w:sz w:val="28"/>
          <w:szCs w:val="28"/>
        </w:rPr>
        <w:t xml:space="preserve"> аналізу є </w:t>
      </w:r>
      <w:proofErr w:type="spellStart"/>
      <w:r w:rsidRPr="00FF718A">
        <w:rPr>
          <w:rFonts w:ascii="Times New Roman" w:hAnsi="Times New Roman" w:cs="Times New Roman"/>
          <w:sz w:val="28"/>
          <w:szCs w:val="28"/>
        </w:rPr>
        <w:t>професіограма</w:t>
      </w:r>
      <w:proofErr w:type="spellEnd"/>
      <w:r w:rsidRPr="00FF718A">
        <w:rPr>
          <w:rFonts w:ascii="Times New Roman" w:hAnsi="Times New Roman" w:cs="Times New Roman"/>
          <w:sz w:val="28"/>
          <w:szCs w:val="28"/>
        </w:rPr>
        <w:t xml:space="preserve">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систематизований опис професії або конкретної професійної діяльності.</w:t>
      </w:r>
    </w:p>
    <w:p w14:paraId="2016C7D8" w14:textId="05823501" w:rsidR="00FF718A" w:rsidRPr="00FF718A" w:rsidRDefault="00FF718A" w:rsidP="008B2D27">
      <w:pPr>
        <w:spacing w:after="0" w:line="276" w:lineRule="auto"/>
        <w:ind w:firstLine="567"/>
        <w:jc w:val="both"/>
        <w:rPr>
          <w:rFonts w:ascii="Times New Roman" w:hAnsi="Times New Roman" w:cs="Times New Roman"/>
          <w:sz w:val="28"/>
          <w:szCs w:val="28"/>
        </w:rPr>
      </w:pPr>
      <w:proofErr w:type="spellStart"/>
      <w:r w:rsidRPr="00FF718A">
        <w:rPr>
          <w:rFonts w:ascii="Times New Roman" w:hAnsi="Times New Roman" w:cs="Times New Roman"/>
          <w:sz w:val="28"/>
          <w:szCs w:val="28"/>
        </w:rPr>
        <w:t>Професіограма</w:t>
      </w:r>
      <w:proofErr w:type="spellEnd"/>
      <w:r w:rsidRPr="00FF718A">
        <w:rPr>
          <w:rFonts w:ascii="Times New Roman" w:hAnsi="Times New Roman" w:cs="Times New Roman"/>
          <w:sz w:val="28"/>
          <w:szCs w:val="28"/>
        </w:rPr>
        <w:t xml:space="preserve"> може містити:</w:t>
      </w:r>
    </w:p>
    <w:p w14:paraId="288FE552" w14:textId="55D49F1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назву професії або посади;</w:t>
      </w:r>
    </w:p>
    <w:p w14:paraId="1D0EC6FA" w14:textId="705B7CD2"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основну мету діяльності;</w:t>
      </w:r>
    </w:p>
    <w:p w14:paraId="610FF062" w14:textId="56BD5275"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основні професійні завдання;</w:t>
      </w:r>
    </w:p>
    <w:p w14:paraId="17699039" w14:textId="04EAB41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функціональні обов’язки;</w:t>
      </w:r>
    </w:p>
    <w:p w14:paraId="593FFD9C" w14:textId="556E815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умови праці;</w:t>
      </w:r>
    </w:p>
    <w:p w14:paraId="6BFD697C" w14:textId="49CF22E2"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необхідні професійні знання;</w:t>
      </w:r>
    </w:p>
    <w:p w14:paraId="59642673" w14:textId="273A65C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практичні вміння;</w:t>
      </w:r>
    </w:p>
    <w:p w14:paraId="6766E47B" w14:textId="2A27AE4E"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необхідні компетентності;</w:t>
      </w:r>
    </w:p>
    <w:p w14:paraId="5E7E7901" w14:textId="4ACA360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професійно важливі якості;</w:t>
      </w:r>
    </w:p>
    <w:p w14:paraId="3413A1B4" w14:textId="607508D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FF718A" w:rsidRPr="00FF718A">
        <w:rPr>
          <w:rFonts w:ascii="Times New Roman" w:hAnsi="Times New Roman" w:cs="Times New Roman"/>
          <w:sz w:val="28"/>
          <w:szCs w:val="28"/>
        </w:rPr>
        <w:t>вимоги до комунікативної взаємодії;</w:t>
      </w:r>
    </w:p>
    <w:p w14:paraId="5ED89F20" w14:textId="38DB3CC8"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можливі професійні ризики;</w:t>
      </w:r>
    </w:p>
    <w:p w14:paraId="18C4C924" w14:textId="161D78C5"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вимоги до відповідальності;</w:t>
      </w:r>
    </w:p>
    <w:p w14:paraId="55BDB922" w14:textId="68BB14F2"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критерії результативності діяльності.</w:t>
      </w:r>
    </w:p>
    <w:p w14:paraId="04135FDB" w14:textId="34DED4EA" w:rsidR="00FF718A" w:rsidRPr="00FF718A" w:rsidRDefault="00FF718A" w:rsidP="008B2D27">
      <w:pPr>
        <w:spacing w:after="0" w:line="276" w:lineRule="auto"/>
        <w:ind w:firstLine="567"/>
        <w:jc w:val="both"/>
        <w:rPr>
          <w:rFonts w:ascii="Times New Roman" w:hAnsi="Times New Roman" w:cs="Times New Roman"/>
          <w:sz w:val="28"/>
          <w:szCs w:val="28"/>
        </w:rPr>
      </w:pPr>
      <w:proofErr w:type="spellStart"/>
      <w:r w:rsidRPr="00FF718A">
        <w:rPr>
          <w:rFonts w:ascii="Times New Roman" w:hAnsi="Times New Roman" w:cs="Times New Roman"/>
          <w:sz w:val="28"/>
          <w:szCs w:val="28"/>
        </w:rPr>
        <w:t>Професіограма</w:t>
      </w:r>
      <w:proofErr w:type="spellEnd"/>
      <w:r w:rsidRPr="00FF718A">
        <w:rPr>
          <w:rFonts w:ascii="Times New Roman" w:hAnsi="Times New Roman" w:cs="Times New Roman"/>
          <w:sz w:val="28"/>
          <w:szCs w:val="28"/>
        </w:rPr>
        <w:t xml:space="preserve"> має важливе значення не лише для добору персоналу. Вона може використовуватися під час професійного навчання, адаптації, оцінювання працівників, розроблення посадових інструкцій та планування професійного розвитку.</w:t>
      </w:r>
    </w:p>
    <w:p w14:paraId="765118F7"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5. Психологічний профіль кандидата</w:t>
      </w:r>
    </w:p>
    <w:p w14:paraId="1442FC3C" w14:textId="172E492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На основі </w:t>
      </w:r>
      <w:proofErr w:type="spellStart"/>
      <w:r w:rsidRPr="00FF718A">
        <w:rPr>
          <w:rFonts w:ascii="Times New Roman" w:hAnsi="Times New Roman" w:cs="Times New Roman"/>
          <w:sz w:val="28"/>
          <w:szCs w:val="28"/>
        </w:rPr>
        <w:t>професіограми</w:t>
      </w:r>
      <w:proofErr w:type="spellEnd"/>
      <w:r w:rsidRPr="00FF718A">
        <w:rPr>
          <w:rFonts w:ascii="Times New Roman" w:hAnsi="Times New Roman" w:cs="Times New Roman"/>
          <w:sz w:val="28"/>
          <w:szCs w:val="28"/>
        </w:rPr>
        <w:t xml:space="preserve"> може формуватися психологічний профіль кандидата.</w:t>
      </w:r>
    </w:p>
    <w:p w14:paraId="0A559E71" w14:textId="476484C5"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Психологічний профіль визначає сукупність психологічних характеристик, які мають значення для успішного виконання конкретної професійної діяльності.</w:t>
      </w:r>
    </w:p>
    <w:p w14:paraId="1142C409" w14:textId="5D6A098D"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 нього можуть входити:</w:t>
      </w:r>
    </w:p>
    <w:p w14:paraId="19EC4865" w14:textId="6042ED30"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когнітивні характеристики;</w:t>
      </w:r>
    </w:p>
    <w:p w14:paraId="1E2CB4EB" w14:textId="405A91D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особливості уваги;</w:t>
      </w:r>
    </w:p>
    <w:p w14:paraId="1914AC90" w14:textId="5413372E"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здатність до навчання;</w:t>
      </w:r>
    </w:p>
    <w:p w14:paraId="57FDAFEC" w14:textId="1AC5ECD0"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особливості саморегуляції;</w:t>
      </w:r>
    </w:p>
    <w:p w14:paraId="14F5DDCB" w14:textId="36222A09"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комунікативні характеристики;</w:t>
      </w:r>
    </w:p>
    <w:p w14:paraId="3DF47437" w14:textId="1A9AC51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мотиваційні особливості;</w:t>
      </w:r>
    </w:p>
    <w:p w14:paraId="3B4BF60F" w14:textId="0FA7C4BF"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емоційна регуляція;</w:t>
      </w:r>
    </w:p>
    <w:p w14:paraId="5B74F914" w14:textId="7CBB6A1C"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відповідальність;</w:t>
      </w:r>
    </w:p>
    <w:p w14:paraId="3D5EA057" w14:textId="60AD12EE"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здатність працювати в умовах невизначеності;</w:t>
      </w:r>
    </w:p>
    <w:p w14:paraId="37273823" w14:textId="4E09F449"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професійна спрямованість.</w:t>
      </w:r>
    </w:p>
    <w:p w14:paraId="2AACC628" w14:textId="765BEF65"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Важливо, що психологічний профіль має визначатися вимогами конкретної роботи. Не існує універсального психологічного профілю «хорошого працівника», придатного для всіх професій.</w:t>
      </w:r>
    </w:p>
    <w:p w14:paraId="413AAFE4"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6. Методи оцінювання кандидатів</w:t>
      </w:r>
    </w:p>
    <w:p w14:paraId="12CB5945" w14:textId="317F8236"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професійного добору застосовується комплекс методів. Використання кількох взаємодоповнювальних методів дає можливість отримати більш повну інформацію про кандидата.</w:t>
      </w:r>
    </w:p>
    <w:p w14:paraId="1E2C56A1"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Аналіз документів</w:t>
      </w:r>
    </w:p>
    <w:p w14:paraId="062EF707" w14:textId="78EE9AB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 першому етапі можуть аналізуватися резюме, документи про освіту, професійний досвід та інші матеріали, які характеризують професійну підготовку кандидата.</w:t>
      </w:r>
    </w:p>
    <w:p w14:paraId="471B1F45" w14:textId="058027D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Однак документальна інформація не дає повної картини професійних і психологічних характеристик людини. Тому вона є лише одним із джерел інформації.</w:t>
      </w:r>
    </w:p>
    <w:p w14:paraId="768B62D2"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Структуроване інтерв’ю</w:t>
      </w:r>
    </w:p>
    <w:p w14:paraId="2946871C" w14:textId="0F16A79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Структуроване інтерв’ю передбачає використання заздалегідь визначеного переліку запитань і критеріїв оцінювання.</w:t>
      </w:r>
    </w:p>
    <w:p w14:paraId="2A1D4AC2" w14:textId="00DC5CB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Перевагою такого підходу є можливість порівнювати відповіді різних кандидатів за однаковими критеріями та зменшувати вплив випадкових факторів.</w:t>
      </w:r>
    </w:p>
    <w:p w14:paraId="40C9AC86"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Професійне випробування</w:t>
      </w:r>
    </w:p>
    <w:p w14:paraId="6EFBCAC8" w14:textId="6B73BFF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Професійне випробування передбачає виконання кандидатом завдань, наближених до реальних професійних ситуацій.</w:t>
      </w:r>
    </w:p>
    <w:p w14:paraId="145CEA7D" w14:textId="4CA6557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 кандидат може продемонструвати здатність працювати з технологічною документацією, проаналізувати виробничу ситуацію, визначити послідовність професійних дій або виконати практичне завдання.</w:t>
      </w:r>
    </w:p>
    <w:p w14:paraId="4B9C730F"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Ситуаційні завдання</w:t>
      </w:r>
    </w:p>
    <w:p w14:paraId="5957C4EF" w14:textId="294DFC7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Ситуаційні завдання дозволяють оцінити, як кандидат може діяти в умовах, наближених до реальної професійної діяльності.</w:t>
      </w:r>
    </w:p>
    <w:p w14:paraId="629032B9" w14:textId="6752189C"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w:t>
      </w:r>
    </w:p>
    <w:p w14:paraId="251B42E5" w14:textId="742F82B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«Під час проведення виробничої операції виникла непередбачена проблема, яка може вплинути на дотримання встановлених строків. Якими будуть ваші першочергові дії?»</w:t>
      </w:r>
    </w:p>
    <w:p w14:paraId="791E5352" w14:textId="6B1A521D"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Важливим є не лише зміст відповіді, а й логіка міркування кандидата, здатність визначати пріоритети, аналізувати ризики та обґрунтовувати рішення.</w:t>
      </w:r>
    </w:p>
    <w:p w14:paraId="1B6F654E"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Психологічне тестування</w:t>
      </w:r>
    </w:p>
    <w:p w14:paraId="375C233B" w14:textId="59757D66"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Психологічні методики можуть застосовуватися для оцінювання певних характеристик кандидата, якщо вони справді пов’язані з вимогами посади.</w:t>
      </w:r>
    </w:p>
    <w:p w14:paraId="44CED2B4" w14:textId="319D1D69"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Водночас результати тестування не повинні розглядатися як абсолютний показник професійної придатності. Психологічний тест є інструментом оцінювання певної характеристики, а не універсальним засобом прогнозування всієї професійної поведінки людини.</w:t>
      </w:r>
    </w:p>
    <w:p w14:paraId="4D762A1E"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Рекомендації та перевірка професійного досвіду</w:t>
      </w:r>
    </w:p>
    <w:p w14:paraId="687A3464" w14:textId="0DBB1B8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За необхідності можуть використовуватися професійні рекомендації та інформація про попередній досвід. При цьому важливо дотримуватися етичних та правових вимог щодо отримання і використання персональної інформації.</w:t>
      </w:r>
    </w:p>
    <w:p w14:paraId="3338C8A1"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7. Принцип комплексності професійного добору</w:t>
      </w:r>
    </w:p>
    <w:p w14:paraId="4EFB4C88" w14:textId="49E726E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Жоден окремий метод не може гарантувати абсолютної точності прогнозу професійної успішності.</w:t>
      </w:r>
    </w:p>
    <w:p w14:paraId="26ADF705" w14:textId="14AB09D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 успішна співбесіда ще не означає гарантованої високої продуктивності працівника. Високі результати психологічного тестування також не є гарантією успішної професійної діяльності.</w:t>
      </w:r>
    </w:p>
    <w:p w14:paraId="0A9C0442" w14:textId="53AAE9E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Тому доцільним є комплексний підхід, за якого результати різних методів порівнюються та інтерпретуються у взаємозв’язку.</w:t>
      </w:r>
    </w:p>
    <w:p w14:paraId="4DCE2030" w14:textId="0FDC6AB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При цьому необхідно враховувати:</w:t>
      </w:r>
    </w:p>
    <w:p w14:paraId="12753211" w14:textId="2A9AFAD3"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професійний досвід;</w:t>
      </w:r>
    </w:p>
    <w:p w14:paraId="075961ED" w14:textId="78BF10C9"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освіту;</w:t>
      </w:r>
    </w:p>
    <w:p w14:paraId="45D72ED9" w14:textId="2DDF6770"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фактичні професійні компетентності;</w:t>
      </w:r>
    </w:p>
    <w:p w14:paraId="3C7BD0C7" w14:textId="2492462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результати практичних завдань;</w:t>
      </w:r>
    </w:p>
    <w:p w14:paraId="623A548B" w14:textId="48043437"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FF718A" w:rsidRPr="00FF718A">
        <w:rPr>
          <w:rFonts w:ascii="Times New Roman" w:hAnsi="Times New Roman" w:cs="Times New Roman"/>
          <w:sz w:val="28"/>
          <w:szCs w:val="28"/>
        </w:rPr>
        <w:t>мотивацію;</w:t>
      </w:r>
    </w:p>
    <w:p w14:paraId="53F3C827" w14:textId="027255A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комунікативні характеристики;</w:t>
      </w:r>
    </w:p>
    <w:p w14:paraId="54D24AB5" w14:textId="7275A9B0"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професійно важливі якості;</w:t>
      </w:r>
    </w:p>
    <w:p w14:paraId="78DE568F" w14:textId="218DA16F"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здатність до навчання та адаптації.</w:t>
      </w:r>
    </w:p>
    <w:p w14:paraId="46A240D0" w14:textId="39977A3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Комплексний підхід дозволяє зменшити ризик суб’єктивних кадрових рішень.</w:t>
      </w:r>
    </w:p>
    <w:p w14:paraId="599D591B"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8. Типові психологічні помилки під час добору</w:t>
      </w:r>
    </w:p>
    <w:p w14:paraId="63BCDEFD" w14:textId="016276BF"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Процес оцінювання кандидатів може бути схильним до різноманітних когнітивних упереджень.</w:t>
      </w:r>
    </w:p>
    <w:p w14:paraId="6843AAD5" w14:textId="2FFE4FC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Одним із них є ефект першого враження, коли початкова оцінка кандидата надмірно впливає на подальше сприйняття його відповідей.</w:t>
      </w:r>
    </w:p>
    <w:p w14:paraId="4966E7ED" w14:textId="333C700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Іншим є ефект ореолу, за якого одна позитивна характеристика кандидата може необґрунтовано поширюватися на оцінювання інших його якостей.</w:t>
      </w:r>
    </w:p>
    <w:p w14:paraId="1DC16708" w14:textId="42B038F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Можливим є також упередження, пов’язане з надмірною схожістю кандидата з самим оцінювачем. У такому випадку перевага може надаватися людям із подібними поглядами, стилем поведінки чи професійним досвідом, хоча ці характеристики не обов’язково мають значення для конкретної посади.</w:t>
      </w:r>
    </w:p>
    <w:p w14:paraId="02EDF7B4" w14:textId="530CBC8C"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Запобігати таким помилкам допомагають чіткі критерії, структуровані процедури, стандартизовані запитання та оцінювання за заздалегідь визначеними показниками.</w:t>
      </w:r>
    </w:p>
    <w:p w14:paraId="7E445AA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9. Професійна адаптація працівника</w:t>
      </w:r>
    </w:p>
    <w:p w14:paraId="7E724A7F" w14:textId="1AA26189"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Після прийняття працівника на роботу починається новий етап — професійна адаптація.</w:t>
      </w:r>
    </w:p>
    <w:p w14:paraId="14DAC253" w14:textId="7DD599D9"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Професійну адаптацію можна визначити як процес пристосування нового працівника до змісту професійної діяльності, умов праці, організаційних норм, соціального середовища та вимог </w:t>
      </w:r>
      <w:proofErr w:type="spellStart"/>
      <w:r w:rsidRPr="00FF718A">
        <w:rPr>
          <w:rFonts w:ascii="Times New Roman" w:hAnsi="Times New Roman" w:cs="Times New Roman"/>
          <w:sz w:val="28"/>
          <w:szCs w:val="28"/>
        </w:rPr>
        <w:t>конкретногоється</w:t>
      </w:r>
      <w:proofErr w:type="spellEnd"/>
      <w:r w:rsidRPr="00FF718A">
        <w:rPr>
          <w:rFonts w:ascii="Times New Roman" w:hAnsi="Times New Roman" w:cs="Times New Roman"/>
          <w:sz w:val="28"/>
          <w:szCs w:val="28"/>
        </w:rPr>
        <w:t xml:space="preserve"> пристосування до режиму роботи, фізичного та психічного навантаження, умов робочого </w:t>
      </w:r>
      <w:proofErr w:type="spellStart"/>
      <w:r w:rsidRPr="00FF718A">
        <w:rPr>
          <w:rFonts w:ascii="Times New Roman" w:hAnsi="Times New Roman" w:cs="Times New Roman"/>
          <w:sz w:val="28"/>
          <w:szCs w:val="28"/>
        </w:rPr>
        <w:t>робочого</w:t>
      </w:r>
      <w:proofErr w:type="spellEnd"/>
      <w:r w:rsidRPr="00FF718A">
        <w:rPr>
          <w:rFonts w:ascii="Times New Roman" w:hAnsi="Times New Roman" w:cs="Times New Roman"/>
          <w:sz w:val="28"/>
          <w:szCs w:val="28"/>
        </w:rPr>
        <w:t xml:space="preserve"> місця.</w:t>
      </w:r>
    </w:p>
    <w:p w14:paraId="4E7A9AE4" w14:textId="072AD06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Адаптація має комплексний характер.</w:t>
      </w:r>
    </w:p>
    <w:p w14:paraId="50950D7B"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Професійна адаптація</w:t>
      </w:r>
    </w:p>
    <w:p w14:paraId="203AFBE9" w14:textId="003911D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Передбачає освоєння посадових обов’язків, технологій, процедур, стандартів якості та вимог до результатів діяльності.</w:t>
      </w:r>
    </w:p>
    <w:p w14:paraId="11DED5BE"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Організаційна адаптація</w:t>
      </w:r>
    </w:p>
    <w:p w14:paraId="0BAF4ACB" w14:textId="6760E51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Передбачає ознайомлення з організаційною структурою, правилами, режимом роботи, системою підпорядкування та внутрішніми процедурами.</w:t>
      </w:r>
    </w:p>
    <w:p w14:paraId="5ED4FAB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Соціально-психологічна адаптація</w:t>
      </w:r>
    </w:p>
    <w:p w14:paraId="50B5D00C" w14:textId="485FA0D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Пов’язана з входженням працівника у колектив, формуванням професійних контактів та розумінням норм міжособистісної взаємодії.</w:t>
      </w:r>
    </w:p>
    <w:p w14:paraId="69FB403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Психофізіологічна адаптація</w:t>
      </w:r>
    </w:p>
    <w:p w14:paraId="2AFE2F44" w14:textId="5596D56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Стосується пристосування до режиму роботи, фізичного та психічного навантаження, умов робочого середовища.</w:t>
      </w:r>
    </w:p>
    <w:p w14:paraId="74681DC4"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10. Етапи професійної адаптації</w:t>
      </w:r>
    </w:p>
    <w:p w14:paraId="25EB9BC2" w14:textId="7350C842"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Процес адаптації може умовно поділятися на кілька етапів.</w:t>
      </w:r>
    </w:p>
    <w:p w14:paraId="5AC337CB" w14:textId="409EA050"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Перший етап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ознайомлення</w:t>
      </w:r>
    </w:p>
    <w:p w14:paraId="536A7B9C" w14:textId="195762F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отримує первинну інформацію про організацію, посадові обов’язки, правила, структуру та колектив.</w:t>
      </w:r>
    </w:p>
    <w:p w14:paraId="39ADC87C" w14:textId="390809C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На цьому етапі особливо важливо </w:t>
      </w:r>
      <w:proofErr w:type="spellStart"/>
      <w:r w:rsidRPr="00FF718A">
        <w:rPr>
          <w:rFonts w:ascii="Times New Roman" w:hAnsi="Times New Roman" w:cs="Times New Roman"/>
          <w:sz w:val="28"/>
          <w:szCs w:val="28"/>
        </w:rPr>
        <w:t>сформненнях</w:t>
      </w:r>
      <w:proofErr w:type="spellEnd"/>
      <w:r w:rsidRPr="00FF718A">
        <w:rPr>
          <w:rFonts w:ascii="Times New Roman" w:hAnsi="Times New Roman" w:cs="Times New Roman"/>
          <w:sz w:val="28"/>
          <w:szCs w:val="28"/>
        </w:rPr>
        <w:t xml:space="preserve">. Вони не обов’язково свідчать про професійну непридатність працівника, оскільки є зв’язки, визначає способи взаємодії з колегами та керівником, поступово засвоює неформальні правила </w:t>
      </w:r>
      <w:proofErr w:type="spellStart"/>
      <w:r w:rsidRPr="00FF718A">
        <w:rPr>
          <w:rFonts w:ascii="Times New Roman" w:hAnsi="Times New Roman" w:cs="Times New Roman"/>
          <w:sz w:val="28"/>
          <w:szCs w:val="28"/>
        </w:rPr>
        <w:t>професевненіше</w:t>
      </w:r>
      <w:proofErr w:type="spellEnd"/>
      <w:r w:rsidRPr="00FF718A">
        <w:rPr>
          <w:rFonts w:ascii="Times New Roman" w:hAnsi="Times New Roman" w:cs="Times New Roman"/>
          <w:sz w:val="28"/>
          <w:szCs w:val="28"/>
        </w:rPr>
        <w:t xml:space="preserve"> виконує професійні завдання та починає повною мірою використовувати власні </w:t>
      </w:r>
      <w:proofErr w:type="spellStart"/>
      <w:r w:rsidRPr="00FF718A">
        <w:rPr>
          <w:rFonts w:ascii="Times New Roman" w:hAnsi="Times New Roman" w:cs="Times New Roman"/>
          <w:sz w:val="28"/>
          <w:szCs w:val="28"/>
        </w:rPr>
        <w:t>компетери</w:t>
      </w:r>
      <w:proofErr w:type="spellEnd"/>
      <w:r w:rsidRPr="00FF718A">
        <w:rPr>
          <w:rFonts w:ascii="Times New Roman" w:hAnsi="Times New Roman" w:cs="Times New Roman"/>
          <w:sz w:val="28"/>
          <w:szCs w:val="28"/>
        </w:rPr>
        <w:t xml:space="preserve"> наставництво має особливе значення через значну роль практичного досвіду. Молодий спеціаліст може володіти достатньою теоретичною підготовкою, але потребувати допомоги у застосуванні </w:t>
      </w:r>
      <w:proofErr w:type="spellStart"/>
      <w:r w:rsidRPr="00FF718A">
        <w:rPr>
          <w:rFonts w:ascii="Times New Roman" w:hAnsi="Times New Roman" w:cs="Times New Roman"/>
          <w:sz w:val="28"/>
          <w:szCs w:val="28"/>
        </w:rPr>
        <w:t>знувати</w:t>
      </w:r>
      <w:proofErr w:type="spellEnd"/>
      <w:r w:rsidRPr="00FF718A">
        <w:rPr>
          <w:rFonts w:ascii="Times New Roman" w:hAnsi="Times New Roman" w:cs="Times New Roman"/>
          <w:sz w:val="28"/>
          <w:szCs w:val="28"/>
        </w:rPr>
        <w:t xml:space="preserve"> чітке розуміння того, чого саме очікує організація від нового працівника.</w:t>
      </w:r>
    </w:p>
    <w:p w14:paraId="5AF11264" w14:textId="245D7202"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Другий етап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первинне освоєння діяльності</w:t>
      </w:r>
    </w:p>
    <w:p w14:paraId="64E14AAA" w14:textId="3CBAC10D"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починає виконувати професійні завдання, поступово набуваючи практичного досвіду.</w:t>
      </w:r>
    </w:p>
    <w:p w14:paraId="678DB8C0" w14:textId="5370E680"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 цьому етапі можливі помилки, невпевненість та потреба в додаткових поясненнях. Вони не обов’язково свідчать про професійну непридатність працівника, оскільки є природною частиною процесу навчання.</w:t>
      </w:r>
    </w:p>
    <w:p w14:paraId="42F594A9" w14:textId="14EBD9FE"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Третій етап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входження в колектив</w:t>
      </w:r>
    </w:p>
    <w:p w14:paraId="713B6B02" w14:textId="21D32ECD"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формує професійні зв’язки, визначає способи взаємодії з колегами та керівником, поступово засвоює неформальні правила професійного середовища.</w:t>
      </w:r>
    </w:p>
    <w:p w14:paraId="0F85183A" w14:textId="2602D21E"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Четвертий етап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стабілізація</w:t>
      </w:r>
    </w:p>
    <w:p w14:paraId="790DF77E" w14:textId="091E6A59"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досягає більшої самостійності, впевненіше виконує професійні завдання та починає повною мірою використовувати власні компетентності.</w:t>
      </w:r>
    </w:p>
    <w:p w14:paraId="56426BC6" w14:textId="0AFEB6E8"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Тривалість адаптації залежить від складності професії, попереднього досвіду працівника, організаційного середовища, якості наставництва та інших чинників.</w:t>
      </w:r>
    </w:p>
    <w:p w14:paraId="4D2D5F99"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11. Наставництво як засіб професійної адаптації</w:t>
      </w:r>
    </w:p>
    <w:p w14:paraId="40DE9218" w14:textId="02B1C61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Важливу роль у процесі адаптації може відігравати наставництво.</w:t>
      </w:r>
    </w:p>
    <w:p w14:paraId="0FB4CA13" w14:textId="6D47266A"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Наставник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це досвідчений працівник, який допомагає новому співробітникові освоїти професійні завдання, організаційні правила та способи взаємодії.</w:t>
      </w:r>
    </w:p>
    <w:p w14:paraId="40E324D4" w14:textId="0631419A"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Основними функціями наставника є:</w:t>
      </w:r>
    </w:p>
    <w:p w14:paraId="17106C45" w14:textId="43853800"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пояснення професійних процедур;</w:t>
      </w:r>
    </w:p>
    <w:p w14:paraId="3209A137" w14:textId="7D0D3621"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демонстрація способів виконання завдань;</w:t>
      </w:r>
    </w:p>
    <w:p w14:paraId="15BDA435" w14:textId="519ABDF6"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допомога у вирішенні перших професійних проблем;</w:t>
      </w:r>
    </w:p>
    <w:p w14:paraId="74A650D3" w14:textId="336EFF3C"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надання конструктивного зворотного зв’язку;</w:t>
      </w:r>
    </w:p>
    <w:p w14:paraId="2628FF96" w14:textId="419BFC99"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сприяння професійній інтеграції;</w:t>
      </w:r>
    </w:p>
    <w:p w14:paraId="30A96BC0" w14:textId="78E0143F"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підтримка професійної впевненості нового працівника.</w:t>
      </w:r>
    </w:p>
    <w:p w14:paraId="43CF24D0" w14:textId="73419DD3"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Наставництво не повинно перетворюватися на постійний контроль або дублювання роботи нового працівника. Його завдання полягає у поступовій передачі професійного досвіду та формуванні самостійності.</w:t>
      </w:r>
    </w:p>
    <w:p w14:paraId="0B2EC929" w14:textId="3415BCD1"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аграрної сфери наставництво має особливе значення через значну роль практичного досвіду. Молодий спеціаліст може володіти достатньою теоретичною підготовкою, але потребувати допомоги у застосуванні знань до конкретних виробничих умов.</w:t>
      </w:r>
    </w:p>
    <w:p w14:paraId="1CE7E6F7"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12. Роль керівника та колективу в адаптації</w:t>
      </w:r>
    </w:p>
    <w:p w14:paraId="5E667178" w14:textId="3068635C"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Адаптація нового працівника залежить не лише від його особистих характеристик.</w:t>
      </w:r>
    </w:p>
    <w:p w14:paraId="177CF17E" w14:textId="1C458567"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Керівник має:</w:t>
      </w:r>
    </w:p>
    <w:p w14:paraId="230FEA4C" w14:textId="732814EE"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чітко визначити завдання;</w:t>
      </w:r>
    </w:p>
    <w:p w14:paraId="641F0B4A" w14:textId="1FC7DE7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пояснити критерії оцінювання;</w:t>
      </w:r>
    </w:p>
    <w:p w14:paraId="41F2C496" w14:textId="34D7F164"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забезпечити необхідною інформацією;</w:t>
      </w:r>
    </w:p>
    <w:p w14:paraId="76043C09" w14:textId="509B0CB7"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організувати професійну підтримку;</w:t>
      </w:r>
    </w:p>
    <w:p w14:paraId="1DF986FB" w14:textId="270AA8B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забезпечити конструктивний зворотний зв’язок;</w:t>
      </w:r>
    </w:p>
    <w:p w14:paraId="302AFF4D" w14:textId="677AC8F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контролювати процес адаптації без надмірного тиску.</w:t>
      </w:r>
    </w:p>
    <w:p w14:paraId="5E38BF5A" w14:textId="3ED6AB51"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Колектив також впливає на успішність адаптації. Позитивне професійне середовище полегшує встановлення робочих контактів, обмін досвідом та засвоєння організаційних норм.</w:t>
      </w:r>
    </w:p>
    <w:p w14:paraId="3EA57BD2" w14:textId="5FE99414"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Натомість соціальна ізоляція, відсутність підтримки або неконструктивна критика можуть ускладнювати процес адаптації навіть у випадку достатньої </w:t>
      </w:r>
      <w:proofErr w:type="spellStart"/>
      <w:r w:rsidRPr="00FF718A">
        <w:rPr>
          <w:rFonts w:ascii="Times New Roman" w:hAnsi="Times New Roman" w:cs="Times New Roman"/>
          <w:sz w:val="28"/>
          <w:szCs w:val="28"/>
        </w:rPr>
        <w:t>професійноїцівника</w:t>
      </w:r>
      <w:proofErr w:type="spellEnd"/>
      <w:r w:rsidRPr="00FF718A">
        <w:rPr>
          <w:rFonts w:ascii="Times New Roman" w:hAnsi="Times New Roman" w:cs="Times New Roman"/>
          <w:sz w:val="28"/>
          <w:szCs w:val="28"/>
        </w:rPr>
        <w:t>, відповідності його діяльності підготовки нового працівника.</w:t>
      </w:r>
    </w:p>
    <w:p w14:paraId="6D8BEEB1"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13. Оцінювання професійної діяльності</w:t>
      </w:r>
    </w:p>
    <w:p w14:paraId="3A8C0BAE" w14:textId="4E5D022F"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Після завершення первинної адаптації виникає потреба в систематичному оцінюванні професійної діяльності.</w:t>
      </w:r>
    </w:p>
    <w:p w14:paraId="52268CDE" w14:textId="59EF15F5"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Оцінювання персоналу </w:t>
      </w:r>
      <w:r w:rsidR="008B2D27" w:rsidRPr="008B2D27">
        <w:rPr>
          <w:rFonts w:ascii="Times New Roman" w:hAnsi="Times New Roman" w:cs="Times New Roman"/>
          <w:sz w:val="28"/>
          <w:szCs w:val="28"/>
        </w:rPr>
        <w:t>–</w:t>
      </w:r>
      <w:r w:rsidRPr="00FF718A">
        <w:rPr>
          <w:rFonts w:ascii="Times New Roman" w:hAnsi="Times New Roman" w:cs="Times New Roman"/>
          <w:sz w:val="28"/>
          <w:szCs w:val="28"/>
        </w:rPr>
        <w:t xml:space="preserve"> це систематичний процес визначення рівня професійної результативності працівника, відповідності його діяльності встановленим вимогам та виявлення напрямів подальшого розвитку.</w:t>
      </w:r>
    </w:p>
    <w:p w14:paraId="3B9E4E79" w14:textId="09131722"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може мати різні цілі:</w:t>
      </w:r>
    </w:p>
    <w:p w14:paraId="6E3F7FE9" w14:textId="20EE65D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визначення результативності працівника;</w:t>
      </w:r>
    </w:p>
    <w:p w14:paraId="47628CDC" w14:textId="00D50A85"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виявлення потреб у навчанні;</w:t>
      </w:r>
    </w:p>
    <w:p w14:paraId="0BB5EAD0" w14:textId="35DCFA0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планування професійного розвитку;</w:t>
      </w:r>
    </w:p>
    <w:p w14:paraId="1563CF24" w14:textId="02044C1F"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визначення відповідності посаді;</w:t>
      </w:r>
    </w:p>
    <w:p w14:paraId="0D07F1AA" w14:textId="0F0B1071"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удосконалення розподілу функцій;</w:t>
      </w:r>
    </w:p>
    <w:p w14:paraId="0CB99FB8" w14:textId="44A45FE6"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формування кадрового резерву;</w:t>
      </w:r>
    </w:p>
    <w:p w14:paraId="1BF783B2" w14:textId="1F4DB1D8"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вдосконалення управлінських процесів.</w:t>
      </w:r>
    </w:p>
    <w:p w14:paraId="428CA522" w14:textId="5B46065B"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Важливо, щоб оцінювання не сприймалося виключно як засіб контролю. Його конструктивна функція полягає у визначенні того, що працівник уже робить </w:t>
      </w:r>
      <w:r w:rsidRPr="00FF718A">
        <w:rPr>
          <w:rFonts w:ascii="Times New Roman" w:hAnsi="Times New Roman" w:cs="Times New Roman"/>
          <w:sz w:val="28"/>
          <w:szCs w:val="28"/>
        </w:rPr>
        <w:lastRenderedPageBreak/>
        <w:t>добре, які труднощі виникають і що необхідно змінити для подальшого професійного розвитку.</w:t>
      </w:r>
    </w:p>
    <w:p w14:paraId="28A7E06C"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14. Критерії оцінювання персоналу</w:t>
      </w:r>
    </w:p>
    <w:p w14:paraId="3C7A999B" w14:textId="34BEF22E"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об’єктивного оцінювання необхідно заздалегідь визначити критерії.</w:t>
      </w:r>
    </w:p>
    <w:p w14:paraId="77CA4F12" w14:textId="1BA0EB21" w:rsidR="00FF718A" w:rsidRPr="00FF718A" w:rsidRDefault="00FF718A" w:rsidP="008B2D27">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 них можуть належати:</w:t>
      </w:r>
    </w:p>
    <w:p w14:paraId="1C633F27" w14:textId="0D62945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якість виконання роботи;</w:t>
      </w:r>
    </w:p>
    <w:p w14:paraId="45D8F4BD" w14:textId="0EFBEFA8"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кількість виконаних завдань;</w:t>
      </w:r>
    </w:p>
    <w:p w14:paraId="2372032F" w14:textId="2BC60F81"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дотримання строків;</w:t>
      </w:r>
    </w:p>
    <w:p w14:paraId="21B8404C" w14:textId="016FF40A"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дотримання технологічних вимог;</w:t>
      </w:r>
    </w:p>
    <w:p w14:paraId="47DF9042" w14:textId="5C077F2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рівень професійної компетентності;</w:t>
      </w:r>
    </w:p>
    <w:p w14:paraId="3E5D7C36" w14:textId="6639C8A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самостійність;</w:t>
      </w:r>
    </w:p>
    <w:p w14:paraId="0B86B94B" w14:textId="52FF4257"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відповідальність;</w:t>
      </w:r>
    </w:p>
    <w:p w14:paraId="0CE50437" w14:textId="26F7949D"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дисциплінованість;</w:t>
      </w:r>
    </w:p>
    <w:p w14:paraId="3F29D552" w14:textId="28D9A7BB"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здатність працювати в команді;</w:t>
      </w:r>
    </w:p>
    <w:p w14:paraId="129D9128" w14:textId="6569A0D2" w:rsidR="00FF718A" w:rsidRPr="00FF718A" w:rsidRDefault="008B2D27"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якість професійної комунікації;</w:t>
      </w:r>
    </w:p>
    <w:p w14:paraId="58B6F982" w14:textId="4EED8B82" w:rsidR="00FF718A" w:rsidRPr="00FF718A" w:rsidRDefault="00FA4F41"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здатність навчатися;</w:t>
      </w:r>
    </w:p>
    <w:p w14:paraId="496BC302" w14:textId="524DA229" w:rsidR="00FF718A" w:rsidRPr="00FF718A" w:rsidRDefault="00FA4F41" w:rsidP="008B2D2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дотримання правил безпеки.</w:t>
      </w:r>
    </w:p>
    <w:p w14:paraId="14543306" w14:textId="607F64FB"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Критерії мають відповідати реальному змісту посади. Необґрунтоване використання універсальних критеріїв для всіх працівників може призвести до некоректних висновків.</w:t>
      </w:r>
    </w:p>
    <w:p w14:paraId="7D3622C0"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15. Методи оцінювання персоналу</w:t>
      </w:r>
    </w:p>
    <w:p w14:paraId="507BCDDE" w14:textId="4BEDFE5C"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Для оцінювання працівників можуть </w:t>
      </w:r>
      <w:proofErr w:type="spellStart"/>
      <w:r w:rsidRPr="00FF718A">
        <w:rPr>
          <w:rFonts w:ascii="Times New Roman" w:hAnsi="Times New Roman" w:cs="Times New Roman"/>
          <w:sz w:val="28"/>
          <w:szCs w:val="28"/>
        </w:rPr>
        <w:t>застос</w:t>
      </w:r>
      <w:proofErr w:type="spellEnd"/>
      <w:r w:rsidRPr="00FF718A">
        <w:rPr>
          <w:rFonts w:ascii="Times New Roman" w:hAnsi="Times New Roman" w:cs="Times New Roman"/>
          <w:sz w:val="28"/>
          <w:szCs w:val="28"/>
        </w:rPr>
        <w:t xml:space="preserve"> передбачати отримання оцінок від керівника, колег або інших компетентних осіб, </w:t>
      </w:r>
      <w:proofErr w:type="spellStart"/>
      <w:r w:rsidRPr="00FF718A">
        <w:rPr>
          <w:rFonts w:ascii="Times New Roman" w:hAnsi="Times New Roman" w:cs="Times New Roman"/>
          <w:sz w:val="28"/>
          <w:szCs w:val="28"/>
        </w:rPr>
        <w:t>якіність</w:t>
      </w:r>
      <w:proofErr w:type="spellEnd"/>
      <w:r w:rsidRPr="00FF718A">
        <w:rPr>
          <w:rFonts w:ascii="Times New Roman" w:hAnsi="Times New Roman" w:cs="Times New Roman"/>
          <w:sz w:val="28"/>
          <w:szCs w:val="28"/>
        </w:rPr>
        <w:t xml:space="preserve"> дедалі більше використовує цифрові технології, автоматизовані системи, дистанційний моніторинг, неправильно визначені вимоги до посади, це може ускладнити адаптацію працівника. Якщо адаптація була недостатньо організована, результати першого оцінювання можуть не відображати реальний потенціал працівника. Якщо оцінювання не супроводжується зворотним </w:t>
      </w:r>
      <w:proofErr w:type="spellStart"/>
      <w:r w:rsidRPr="00FF718A">
        <w:rPr>
          <w:rFonts w:ascii="Times New Roman" w:hAnsi="Times New Roman" w:cs="Times New Roman"/>
          <w:sz w:val="28"/>
          <w:szCs w:val="28"/>
        </w:rPr>
        <w:t>зв’язгає</w:t>
      </w:r>
      <w:proofErr w:type="spellEnd"/>
      <w:r w:rsidRPr="00FF718A">
        <w:rPr>
          <w:rFonts w:ascii="Times New Roman" w:hAnsi="Times New Roman" w:cs="Times New Roman"/>
          <w:sz w:val="28"/>
          <w:szCs w:val="28"/>
        </w:rPr>
        <w:t xml:space="preserve"> у визначенні відповідності між вимогами професійної діяльності та характеристиками кандидата. Основою такого процесу має бути </w:t>
      </w:r>
      <w:proofErr w:type="spellStart"/>
      <w:r w:rsidRPr="00FF718A">
        <w:rPr>
          <w:rFonts w:ascii="Times New Roman" w:hAnsi="Times New Roman" w:cs="Times New Roman"/>
          <w:sz w:val="28"/>
          <w:szCs w:val="28"/>
        </w:rPr>
        <w:t>професіографіч</w:t>
      </w:r>
      <w:proofErr w:type="spellEnd"/>
      <w:r w:rsidRPr="00FF718A">
        <w:rPr>
          <w:rFonts w:ascii="Times New Roman" w:hAnsi="Times New Roman" w:cs="Times New Roman"/>
          <w:sz w:val="28"/>
          <w:szCs w:val="28"/>
        </w:rPr>
        <w:t xml:space="preserve"> оцінювання кандидатів можуть використовуватися аналіз документів, структуроване інтерв’ю, професійні випробування, ситуаційні завдання, психологічне тестування та інші методи. Жоден метод не є універсальним, тому доцільно застосовувати комплексний </w:t>
      </w:r>
      <w:proofErr w:type="spellStart"/>
      <w:r w:rsidRPr="00FF718A">
        <w:rPr>
          <w:rFonts w:ascii="Times New Roman" w:hAnsi="Times New Roman" w:cs="Times New Roman"/>
          <w:sz w:val="28"/>
          <w:szCs w:val="28"/>
        </w:rPr>
        <w:t>підійної</w:t>
      </w:r>
      <w:proofErr w:type="spellEnd"/>
      <w:r w:rsidRPr="00FF718A">
        <w:rPr>
          <w:rFonts w:ascii="Times New Roman" w:hAnsi="Times New Roman" w:cs="Times New Roman"/>
          <w:sz w:val="28"/>
          <w:szCs w:val="28"/>
        </w:rPr>
        <w:t xml:space="preserve"> діяльності має бути систематичним, об’єктивним, прозорим і спрямованим не лише на контроль, а й на розвиток працівника. Важливо оцінювати як результати діяльності, так і професійні компетентності, відповідальність, якість взаємодії та готовність до </w:t>
      </w:r>
      <w:proofErr w:type="spellStart"/>
      <w:r w:rsidRPr="00FF718A">
        <w:rPr>
          <w:rFonts w:ascii="Times New Roman" w:hAnsi="Times New Roman" w:cs="Times New Roman"/>
          <w:sz w:val="28"/>
          <w:szCs w:val="28"/>
        </w:rPr>
        <w:t>подності</w:t>
      </w:r>
      <w:proofErr w:type="spellEnd"/>
      <w:r w:rsidRPr="00FF718A">
        <w:rPr>
          <w:rFonts w:ascii="Times New Roman" w:hAnsi="Times New Roman" w:cs="Times New Roman"/>
          <w:sz w:val="28"/>
          <w:szCs w:val="28"/>
        </w:rPr>
        <w:t xml:space="preserve"> та невизначеності, відповідальність, технологічна грамотність, готовність до освоєння інновацій, командна взаємодія та одноразовий вибір працівника, а послідовну роботу з його професійним потенціалом — від визначення відповідності посад має достатнього практичного досвіду. Протягом </w:t>
      </w:r>
      <w:r w:rsidRPr="00FF718A">
        <w:rPr>
          <w:rFonts w:ascii="Times New Roman" w:hAnsi="Times New Roman" w:cs="Times New Roman"/>
          <w:sz w:val="28"/>
          <w:szCs w:val="28"/>
        </w:rPr>
        <w:lastRenderedPageBreak/>
        <w:t xml:space="preserve">першого місяця працівник припускається помилок, не завжди правильно розуміє виробничі пріоритети ранні професійні помилки не завжди свідчать про агронома, інженера-механіка, технолога, механізатора, лаборанта, керівника виробничого підрозділу або </w:t>
      </w:r>
      <w:proofErr w:type="spellStart"/>
      <w:r w:rsidRPr="00FF718A">
        <w:rPr>
          <w:rFonts w:ascii="Times New Roman" w:hAnsi="Times New Roman" w:cs="Times New Roman"/>
          <w:sz w:val="28"/>
          <w:szCs w:val="28"/>
        </w:rPr>
        <w:t>іншовуватися</w:t>
      </w:r>
      <w:proofErr w:type="spellEnd"/>
      <w:r w:rsidRPr="00FF718A">
        <w:rPr>
          <w:rFonts w:ascii="Times New Roman" w:hAnsi="Times New Roman" w:cs="Times New Roman"/>
          <w:sz w:val="28"/>
          <w:szCs w:val="28"/>
        </w:rPr>
        <w:t xml:space="preserve"> різні методи.</w:t>
      </w:r>
    </w:p>
    <w:p w14:paraId="3895A44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за результатами</w:t>
      </w:r>
    </w:p>
    <w:p w14:paraId="546B8252" w14:textId="5F67CEB3"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Передбачає аналіз фактичних результатів діяльності працівника за визначений період.</w:t>
      </w:r>
    </w:p>
    <w:p w14:paraId="3B736BB7"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компетентностей</w:t>
      </w:r>
    </w:p>
    <w:p w14:paraId="2B5DB0BB" w14:textId="46D6503B"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Спрямоване на визначення рівня сформованості професійних і загальних компетентностей.</w:t>
      </w:r>
    </w:p>
    <w:p w14:paraId="4451BDD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Спостереження</w:t>
      </w:r>
    </w:p>
    <w:p w14:paraId="4F730177" w14:textId="055BA708"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Дозволяє оцінити реальну поведінку працівника у професійних ситуаціях.</w:t>
      </w:r>
    </w:p>
    <w:p w14:paraId="0A0C1A03"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Співбесіда за результатами діяльності</w:t>
      </w:r>
    </w:p>
    <w:p w14:paraId="18CA40AC" w14:textId="494684B4"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Дає можливість обговорити результати роботи, труднощі, досягнення та перспективи розвитку.</w:t>
      </w:r>
    </w:p>
    <w:p w14:paraId="221FCDAB"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Самооцінювання</w:t>
      </w:r>
    </w:p>
    <w:p w14:paraId="63E8F644" w14:textId="497B2765"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Передбачає оцінку працівником власних результатів і професійних характеристик.</w:t>
      </w:r>
    </w:p>
    <w:p w14:paraId="590A5C94" w14:textId="0122D271"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Самооцінювання є цінним тим, що дозволяє порівняти погляд працівника на власну діяльність із оцінкою керівника.</w:t>
      </w:r>
    </w:p>
    <w:p w14:paraId="7D8E824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Експертне оцінювання</w:t>
      </w:r>
    </w:p>
    <w:p w14:paraId="4B94D34B" w14:textId="40ABFF3A"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Може передбачати отримання оцінок від керівника, колег або інших компетентних осіб, які взаємодіють із працівником.</w:t>
      </w:r>
    </w:p>
    <w:p w14:paraId="277ABD1D"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16. Зворотний зв’язок у системі оцінювання</w:t>
      </w:r>
    </w:p>
    <w:p w14:paraId="1A60A992" w14:textId="3346B39D"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Невід’ємним елементом оцінювання є зворотний зв’язок.</w:t>
      </w:r>
    </w:p>
    <w:p w14:paraId="459968DD" w14:textId="1B12E80A"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має отримувати інформацію про результати своєї діяльності, сильні сторони, проблемні аспекти та напрями розвитку.</w:t>
      </w:r>
    </w:p>
    <w:p w14:paraId="4AA1B663" w14:textId="091F3A4D"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Конструктивний зворотний зв’язок має бути:</w:t>
      </w:r>
    </w:p>
    <w:p w14:paraId="558D34E3" w14:textId="0C65F33B" w:rsidR="00FF718A" w:rsidRPr="00FF718A" w:rsidRDefault="00FA4F4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конкретним;</w:t>
      </w:r>
    </w:p>
    <w:p w14:paraId="29DE9EC8" w14:textId="703F9CD8" w:rsidR="00FF718A" w:rsidRPr="00FF718A" w:rsidRDefault="00FA4F4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своєчасним;</w:t>
      </w:r>
    </w:p>
    <w:p w14:paraId="6FA0C4F2" w14:textId="2E270EAF" w:rsidR="00FF718A" w:rsidRPr="00FF718A" w:rsidRDefault="00FA4F4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аргументованим;</w:t>
      </w:r>
    </w:p>
    <w:p w14:paraId="5D563025" w14:textId="484EC29F" w:rsidR="00FF718A" w:rsidRPr="00FF718A" w:rsidRDefault="00FA4F4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орієнтованим на поведінку та результати діяльності;</w:t>
      </w:r>
    </w:p>
    <w:p w14:paraId="682D4250" w14:textId="113AFBDF" w:rsidR="00FF718A" w:rsidRPr="00FF718A" w:rsidRDefault="00FA4F4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спрямованим на майбутнє вдосконалення.</w:t>
      </w:r>
    </w:p>
    <w:p w14:paraId="1BCADF93" w14:textId="6E9C9D73"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 замість загального твердження «Ви недостатньо добре організовуєте роботу» доцільніше конкретизувати проблему: «Під час останніх виробничих робіт частина завдань була передана працівникам без уточнення строків і відповідальних осіб. Доцільно використовувати чіткіший порядок розподілу завдань».</w:t>
      </w:r>
    </w:p>
    <w:p w14:paraId="1D02DC7C" w14:textId="5E176852"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Такий підхід дозволяє працівникові зрозуміти, яку саме поведінку необхідно змінити.</w:t>
      </w:r>
    </w:p>
    <w:p w14:paraId="11D13BF2"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17. Принципи об’єктивного оцінювання персоналу</w:t>
      </w:r>
    </w:p>
    <w:p w14:paraId="3A12AB43" w14:textId="39692EBB"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Система оцінювання має ґрунтуватися на низці принципів.</w:t>
      </w:r>
    </w:p>
    <w:p w14:paraId="7940F64A"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Об’єктивність</w:t>
      </w:r>
    </w:p>
    <w:p w14:paraId="373BDCF3" w14:textId="5862E15B"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Результати повинні ґрунтуватися на фактах, спостережуваних показниках та чітко визначених критеріях.</w:t>
      </w:r>
    </w:p>
    <w:p w14:paraId="0E98185E"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Систематичність</w:t>
      </w:r>
    </w:p>
    <w:p w14:paraId="16095B17" w14:textId="0CAFD194"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має проводитися регулярно, а не лише тоді, коли виникає проблема.</w:t>
      </w:r>
    </w:p>
    <w:p w14:paraId="7FF84BE8"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Прозорість</w:t>
      </w:r>
    </w:p>
    <w:p w14:paraId="4F59AF96" w14:textId="14B26211"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Працівник має розуміти, що саме та за якими критеріями оцінюється.</w:t>
      </w:r>
    </w:p>
    <w:p w14:paraId="3EB1EA07"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Комплексність</w:t>
      </w:r>
    </w:p>
    <w:p w14:paraId="2A9ED3AD" w14:textId="0F3AB176"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Доцільно враховувати не один показник, а сукупність професійних характеристик і результатів.</w:t>
      </w:r>
    </w:p>
    <w:p w14:paraId="2A2B6F90"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Справедливість</w:t>
      </w:r>
    </w:p>
    <w:p w14:paraId="0D18F355" w14:textId="77084F30"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Подібні професійні ситуації мають оцінюватися за порівнюваними принципами.</w:t>
      </w:r>
    </w:p>
    <w:p w14:paraId="113BB51C"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Розвивальна спрямованість</w:t>
      </w:r>
    </w:p>
    <w:p w14:paraId="1BBA499B" w14:textId="3C6B976D"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має допомагати визначати напрями подальшого професійного розвитку.</w:t>
      </w:r>
    </w:p>
    <w:p w14:paraId="54A6824B"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18. Типові помилки під час оцінювання персоналу</w:t>
      </w:r>
    </w:p>
    <w:p w14:paraId="6B29B10E" w14:textId="0300E7D1"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може бути неефективним, якщо керівник орієнтується лише на окремі випадки або особисте враження.</w:t>
      </w:r>
    </w:p>
    <w:p w14:paraId="26150941" w14:textId="7219AFB4" w:rsidR="00FF718A" w:rsidRPr="00FF718A" w:rsidRDefault="00FF718A" w:rsidP="00FA4F4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 поширених помилок належать:</w:t>
      </w:r>
    </w:p>
    <w:p w14:paraId="6FD257BC" w14:textId="4F5C8BC7" w:rsidR="00FF718A" w:rsidRPr="00FF718A" w:rsidRDefault="004209E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оцінювання за загальним враженням;</w:t>
      </w:r>
    </w:p>
    <w:p w14:paraId="1432345B" w14:textId="2673C840" w:rsidR="00FF718A" w:rsidRPr="00FF718A" w:rsidRDefault="004209E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надмірна увага до останніх подій;</w:t>
      </w:r>
    </w:p>
    <w:p w14:paraId="17D1C294" w14:textId="26C7847C" w:rsidR="00FF718A" w:rsidRPr="00FF718A" w:rsidRDefault="004209E1" w:rsidP="00FA4F4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порівняння працівників між собою замість порівняння з визначеними критеріями;</w:t>
      </w:r>
    </w:p>
    <w:p w14:paraId="72526859" w14:textId="55C16CEB" w:rsidR="00FF718A" w:rsidRPr="00FF718A"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надмірна суворість або, навпаки, надмірна поблажливість;</w:t>
      </w:r>
    </w:p>
    <w:p w14:paraId="0BCA585A" w14:textId="566842BC" w:rsidR="00FF718A" w:rsidRPr="00FF718A"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ігнорування контексту професійної діяльності;</w:t>
      </w:r>
    </w:p>
    <w:p w14:paraId="22601F3D" w14:textId="1D311EE0" w:rsidR="00FF718A" w:rsidRPr="00FF718A"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ототожнення окремої помилки з характеристикою особистості;</w:t>
      </w:r>
    </w:p>
    <w:p w14:paraId="46E65F0A" w14:textId="69ED3D50" w:rsidR="00FF718A" w:rsidRPr="00FF718A"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FF718A" w:rsidRPr="00FF718A">
        <w:rPr>
          <w:rFonts w:ascii="Times New Roman" w:hAnsi="Times New Roman" w:cs="Times New Roman"/>
          <w:sz w:val="28"/>
          <w:szCs w:val="28"/>
        </w:rPr>
        <w:t>відсутність чіткого зворотного зв’язку.</w:t>
      </w:r>
    </w:p>
    <w:p w14:paraId="318054C4" w14:textId="34D0E551"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Наприклад, одноразова помилка працівника не повинна автоматично трактуватися як доказ його безвідповідальності. Необхідно встановити причини помилки, умови, у яких вона виникла, рівень підготовки працівника та можливість запобігти подібній ситуації в майбутньому.</w:t>
      </w:r>
    </w:p>
    <w:p w14:paraId="2340BBB2"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19. Специфіка добору, адаптації та оцінювання в аграрній сфері</w:t>
      </w:r>
    </w:p>
    <w:p w14:paraId="507BA77A" w14:textId="2DDB3349"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Аграрна сфера має низку особливостей, які необхідно враховувати в кадровій роботі.</w:t>
      </w:r>
    </w:p>
    <w:p w14:paraId="2BCEED0A" w14:textId="5DF1211E"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По-перше, значна частина професійної діяльності залежить від сезонності. Це впливає на організацію праці, потребу в персоналі та характер професійних навантажень.</w:t>
      </w:r>
    </w:p>
    <w:p w14:paraId="09FFEB8B" w14:textId="3CD4BD50"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lastRenderedPageBreak/>
        <w:t>По-друге, аграрне виробництво характеризується взаємозалежністю професійних функцій. Результат залежить від узгодженості роботи агрономічної, інженерної, механізаторської, лабораторної, адміністративної та інших служб.</w:t>
      </w:r>
    </w:p>
    <w:p w14:paraId="108DC7FC" w14:textId="1F22273C"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По-третє, працівники можуть працювати в умовах невизначеності, зумовленої природними та технологічними чинниками.</w:t>
      </w:r>
    </w:p>
    <w:p w14:paraId="1F8E033D" w14:textId="52F7C9B0"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По-четверте, сучасна аграрна діяльність дедалі більше використовує цифрові технології, автоматизовані системи, дистанційний моніторинг, інформаційні платформи та інші інноваційні рішення.</w:t>
      </w:r>
    </w:p>
    <w:p w14:paraId="10981CA2" w14:textId="42F18A32"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У зв’язку з цим під час добору персоналу необхідно оцінювати не лише наявний рівень професійних знань, а й здатність до навчання та адаптації.</w:t>
      </w:r>
    </w:p>
    <w:p w14:paraId="2E3C84FD" w14:textId="0A8387EB"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Під час адаптації нового працівника важливо забезпечити йому доступ до технологічної та організаційної інформації, пояснити особливості виробничого циклу, правила безпеки, порядок взаємодії між підрозділами та відповідальність за результати роботи.</w:t>
      </w:r>
    </w:p>
    <w:p w14:paraId="7ACC4635" w14:textId="18F0448C"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Під час оцінювання необхідно враховувати не лише кількісні показники, а й якість роботи, дотримання технологій, безпеку, відповідальність та здатність до професійної взаємодії.</w:t>
      </w:r>
    </w:p>
    <w:p w14:paraId="09AE495B"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20. Взаємозв’язок добору, адаптації та оцінювання</w:t>
      </w:r>
    </w:p>
    <w:p w14:paraId="1A5DDAFE" w14:textId="637CFBC1"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Добір, адаптація та оцінювання становлять єдиний кадровий цикл.</w:t>
      </w:r>
    </w:p>
    <w:p w14:paraId="2DE5E21B" w14:textId="2B295835"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Його логіку можна представити таким чином:</w:t>
      </w:r>
    </w:p>
    <w:p w14:paraId="50E19D83" w14:textId="0721307F"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аналіз професійної діяльності → визначення вимог → добір кандидата → прийняття на роботу → професійна адаптація → оцінювання результатів → зворотний зв’язок → професійний розвиток → повторне оцінювання.</w:t>
      </w:r>
    </w:p>
    <w:p w14:paraId="7DAC3C75" w14:textId="1E298B70"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Якщо на етапі добору були неправильно визначені вимоги до посади, це може ускладнити адаптацію працівника. Якщо адаптація була недостатньо організована, результати першого оцінювання можуть не відображати реальний потенціал працівника. Якщо оцінювання не супроводжується зворотним зв’язком і можливостями розвитку, воно втрачає значну частину свого практичного значення.</w:t>
      </w:r>
    </w:p>
    <w:p w14:paraId="143609AE" w14:textId="38836A4E"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Отже, ефективне управління персоналом передбачає системне поєднання всіх трьох процесів.</w:t>
      </w:r>
    </w:p>
    <w:p w14:paraId="781E08E9" w14:textId="77777777" w:rsidR="00FF718A" w:rsidRPr="00FF718A"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Висновки</w:t>
      </w:r>
    </w:p>
    <w:p w14:paraId="0C2F5C2F" w14:textId="28BD5D59"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Професійний добір, адаптація та оцінювання персоналу є взаємопов’язаними елементами системи управління людськими ресурсами.</w:t>
      </w:r>
    </w:p>
    <w:p w14:paraId="0E96F2A0" w14:textId="7BE2B812"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Психологічна сутність добору полягає у визначенні відповідності між вимогами професійної діяльності та характеристиками кандидата. Основою такого процесу має бути </w:t>
      </w:r>
      <w:proofErr w:type="spellStart"/>
      <w:r w:rsidRPr="00FF718A">
        <w:rPr>
          <w:rFonts w:ascii="Times New Roman" w:hAnsi="Times New Roman" w:cs="Times New Roman"/>
          <w:sz w:val="28"/>
          <w:szCs w:val="28"/>
        </w:rPr>
        <w:t>професіографічний</w:t>
      </w:r>
      <w:proofErr w:type="spellEnd"/>
      <w:r w:rsidRPr="00FF718A">
        <w:rPr>
          <w:rFonts w:ascii="Times New Roman" w:hAnsi="Times New Roman" w:cs="Times New Roman"/>
          <w:sz w:val="28"/>
          <w:szCs w:val="28"/>
        </w:rPr>
        <w:t xml:space="preserve"> аналіз, результати якого можуть бути представлені у </w:t>
      </w:r>
      <w:proofErr w:type="spellStart"/>
      <w:r w:rsidRPr="00FF718A">
        <w:rPr>
          <w:rFonts w:ascii="Times New Roman" w:hAnsi="Times New Roman" w:cs="Times New Roman"/>
          <w:sz w:val="28"/>
          <w:szCs w:val="28"/>
        </w:rPr>
        <w:t>професіограмі</w:t>
      </w:r>
      <w:proofErr w:type="spellEnd"/>
      <w:r w:rsidRPr="00FF718A">
        <w:rPr>
          <w:rFonts w:ascii="Times New Roman" w:hAnsi="Times New Roman" w:cs="Times New Roman"/>
          <w:sz w:val="28"/>
          <w:szCs w:val="28"/>
        </w:rPr>
        <w:t xml:space="preserve"> та психологічному профілі посади.</w:t>
      </w:r>
    </w:p>
    <w:p w14:paraId="5F523E16" w14:textId="786FFF74"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Для оцінювання кандидатів можуть використовуватися аналіз документів, структуроване інтерв’ю, професійні випробування, ситуаційні завдання, </w:t>
      </w:r>
      <w:r w:rsidRPr="00FF718A">
        <w:rPr>
          <w:rFonts w:ascii="Times New Roman" w:hAnsi="Times New Roman" w:cs="Times New Roman"/>
          <w:sz w:val="28"/>
          <w:szCs w:val="28"/>
        </w:rPr>
        <w:lastRenderedPageBreak/>
        <w:t>психологічне тестування та інші методи. Жоден метод не є універсальним, тому доцільно застосовувати комплексний підхід.</w:t>
      </w:r>
    </w:p>
    <w:p w14:paraId="28A427C0" w14:textId="0841C0D9"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Після прийняття на роботу важливим завданням є забезпечення професійної та соціально-психологічної адаптації працівника. Значну роль у цьому процесі відіграють керівник, колектив і наставник.</w:t>
      </w:r>
    </w:p>
    <w:p w14:paraId="54820E77" w14:textId="4C563C47"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Оцінювання професійної діяльності має бути систематичним, об’єктивним, прозорим і спрямованим не лише на контроль, а й на розвиток працівника. Важливо оцінювати як результати діяльності, так і професійні компетентності, відповідальність, якість взаємодії та готовність до подальшого розвитку.</w:t>
      </w:r>
    </w:p>
    <w:p w14:paraId="5448CDB6" w14:textId="5C1E43CC" w:rsidR="00FF718A" w:rsidRPr="00FF718A" w:rsidRDefault="00FF718A" w:rsidP="004209E1">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Для аграрної сфери особливого значення набувають здатність працювати в умовах сезонності та невизначеності, відповідальність, технологічна грамотність, готовність до освоєння інновацій, командна взаємодія та дотримання вимог безпеки.</w:t>
      </w:r>
    </w:p>
    <w:p w14:paraId="1855C3B2" w14:textId="766AFEA3" w:rsidR="00155354" w:rsidRDefault="00FF718A" w:rsidP="00FF718A">
      <w:pPr>
        <w:spacing w:after="0" w:line="276" w:lineRule="auto"/>
        <w:ind w:firstLine="567"/>
        <w:jc w:val="both"/>
        <w:rPr>
          <w:rFonts w:ascii="Times New Roman" w:hAnsi="Times New Roman" w:cs="Times New Roman"/>
          <w:sz w:val="28"/>
          <w:szCs w:val="28"/>
        </w:rPr>
      </w:pPr>
      <w:r w:rsidRPr="00FF718A">
        <w:rPr>
          <w:rFonts w:ascii="Times New Roman" w:hAnsi="Times New Roman" w:cs="Times New Roman"/>
          <w:sz w:val="28"/>
          <w:szCs w:val="28"/>
        </w:rPr>
        <w:t xml:space="preserve">Таким чином, психологічно обґрунтована кадрова політика передбачає не одноразовий вибір працівника, а послідовну роботу з його професійним потенціалом </w:t>
      </w:r>
      <w:r w:rsidR="004209E1" w:rsidRPr="004209E1">
        <w:rPr>
          <w:rFonts w:ascii="Times New Roman" w:hAnsi="Times New Roman" w:cs="Times New Roman"/>
          <w:sz w:val="28"/>
          <w:szCs w:val="28"/>
        </w:rPr>
        <w:t>–</w:t>
      </w:r>
      <w:r w:rsidRPr="00FF718A">
        <w:rPr>
          <w:rFonts w:ascii="Times New Roman" w:hAnsi="Times New Roman" w:cs="Times New Roman"/>
          <w:sz w:val="28"/>
          <w:szCs w:val="28"/>
        </w:rPr>
        <w:t xml:space="preserve"> від визначення відповідності посаді до створення умов для адаптації, оцінювання та подальшого розвитку.</w:t>
      </w:r>
    </w:p>
    <w:p w14:paraId="3A6CDF28" w14:textId="41C98914" w:rsidR="002C2F30" w:rsidRPr="002C2F30" w:rsidRDefault="002C2F30" w:rsidP="002C2F30">
      <w:pPr>
        <w:spacing w:after="0" w:line="276" w:lineRule="auto"/>
        <w:ind w:firstLine="567"/>
        <w:jc w:val="both"/>
        <w:rPr>
          <w:rFonts w:ascii="Times New Roman" w:hAnsi="Times New Roman" w:cs="Times New Roman"/>
          <w:sz w:val="28"/>
          <w:szCs w:val="28"/>
        </w:rPr>
      </w:pPr>
      <w:r w:rsidRPr="002C2F30">
        <w:rPr>
          <w:rFonts w:ascii="Times New Roman" w:hAnsi="Times New Roman" w:cs="Times New Roman"/>
          <w:sz w:val="28"/>
          <w:szCs w:val="28"/>
        </w:rPr>
        <w:t>Питання для самоконтролю</w:t>
      </w:r>
      <w:r w:rsidR="004209E1">
        <w:rPr>
          <w:rFonts w:ascii="Times New Roman" w:hAnsi="Times New Roman" w:cs="Times New Roman"/>
          <w:sz w:val="28"/>
          <w:szCs w:val="28"/>
        </w:rPr>
        <w:t>:</w:t>
      </w:r>
    </w:p>
    <w:p w14:paraId="5CA62E41" w14:textId="3A78DBBA"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2C2F30" w:rsidRPr="002C2F30">
        <w:rPr>
          <w:rFonts w:ascii="Times New Roman" w:hAnsi="Times New Roman" w:cs="Times New Roman"/>
          <w:sz w:val="28"/>
          <w:szCs w:val="28"/>
        </w:rPr>
        <w:t>У чому полягає психологічна сутність професійного добору?</w:t>
      </w:r>
    </w:p>
    <w:p w14:paraId="0E2A216F" w14:textId="54778F4D"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2C2F30" w:rsidRPr="002C2F30">
        <w:rPr>
          <w:rFonts w:ascii="Times New Roman" w:hAnsi="Times New Roman" w:cs="Times New Roman"/>
          <w:sz w:val="28"/>
          <w:szCs w:val="28"/>
        </w:rPr>
        <w:t>Які основні групи вимог можуть висуватися до кандидата на посаду?</w:t>
      </w:r>
    </w:p>
    <w:p w14:paraId="2AFBB074" w14:textId="47807827"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2C2F30" w:rsidRPr="002C2F30">
        <w:rPr>
          <w:rFonts w:ascii="Times New Roman" w:hAnsi="Times New Roman" w:cs="Times New Roman"/>
          <w:sz w:val="28"/>
          <w:szCs w:val="28"/>
        </w:rPr>
        <w:t xml:space="preserve">Що таке </w:t>
      </w:r>
      <w:proofErr w:type="spellStart"/>
      <w:r w:rsidR="002C2F30" w:rsidRPr="002C2F30">
        <w:rPr>
          <w:rFonts w:ascii="Times New Roman" w:hAnsi="Times New Roman" w:cs="Times New Roman"/>
          <w:sz w:val="28"/>
          <w:szCs w:val="28"/>
        </w:rPr>
        <w:t>професіографія</w:t>
      </w:r>
      <w:proofErr w:type="spellEnd"/>
      <w:r w:rsidR="002C2F30" w:rsidRPr="002C2F30">
        <w:rPr>
          <w:rFonts w:ascii="Times New Roman" w:hAnsi="Times New Roman" w:cs="Times New Roman"/>
          <w:sz w:val="28"/>
          <w:szCs w:val="28"/>
        </w:rPr>
        <w:t>?</w:t>
      </w:r>
    </w:p>
    <w:p w14:paraId="4EB18512" w14:textId="0F84A728"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2C2F30" w:rsidRPr="002C2F30">
        <w:rPr>
          <w:rFonts w:ascii="Times New Roman" w:hAnsi="Times New Roman" w:cs="Times New Roman"/>
          <w:sz w:val="28"/>
          <w:szCs w:val="28"/>
        </w:rPr>
        <w:t xml:space="preserve">Що таке </w:t>
      </w:r>
      <w:proofErr w:type="spellStart"/>
      <w:r w:rsidR="002C2F30" w:rsidRPr="002C2F30">
        <w:rPr>
          <w:rFonts w:ascii="Times New Roman" w:hAnsi="Times New Roman" w:cs="Times New Roman"/>
          <w:sz w:val="28"/>
          <w:szCs w:val="28"/>
        </w:rPr>
        <w:t>професіограма</w:t>
      </w:r>
      <w:proofErr w:type="spellEnd"/>
      <w:r w:rsidR="002C2F30" w:rsidRPr="002C2F30">
        <w:rPr>
          <w:rFonts w:ascii="Times New Roman" w:hAnsi="Times New Roman" w:cs="Times New Roman"/>
          <w:sz w:val="28"/>
          <w:szCs w:val="28"/>
        </w:rPr>
        <w:t xml:space="preserve"> та яке її практичне значення?</w:t>
      </w:r>
    </w:p>
    <w:p w14:paraId="5042C939" w14:textId="7284E013"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2C2F30" w:rsidRPr="002C2F30">
        <w:rPr>
          <w:rFonts w:ascii="Times New Roman" w:hAnsi="Times New Roman" w:cs="Times New Roman"/>
          <w:sz w:val="28"/>
          <w:szCs w:val="28"/>
        </w:rPr>
        <w:t>Які характеристики може містити психологічний профіль кандидата?</w:t>
      </w:r>
    </w:p>
    <w:p w14:paraId="67240215" w14:textId="243DBB6A"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2C2F30" w:rsidRPr="002C2F30">
        <w:rPr>
          <w:rFonts w:ascii="Times New Roman" w:hAnsi="Times New Roman" w:cs="Times New Roman"/>
          <w:sz w:val="28"/>
          <w:szCs w:val="28"/>
        </w:rPr>
        <w:t>Які методи можуть використовуватися під час добору персоналу?</w:t>
      </w:r>
    </w:p>
    <w:p w14:paraId="62C69161" w14:textId="501B6CA5"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2C2F30" w:rsidRPr="002C2F30">
        <w:rPr>
          <w:rFonts w:ascii="Times New Roman" w:hAnsi="Times New Roman" w:cs="Times New Roman"/>
          <w:sz w:val="28"/>
          <w:szCs w:val="28"/>
        </w:rPr>
        <w:t>Чому доцільно застосовувати комплексний підхід до оцінювання кандидатів?</w:t>
      </w:r>
    </w:p>
    <w:p w14:paraId="5CDD0797" w14:textId="3ECB34D4"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2C2F30" w:rsidRPr="002C2F30">
        <w:rPr>
          <w:rFonts w:ascii="Times New Roman" w:hAnsi="Times New Roman" w:cs="Times New Roman"/>
          <w:sz w:val="28"/>
          <w:szCs w:val="28"/>
        </w:rPr>
        <w:t>Які психологічні помилки можуть виникати під час професійного добору?</w:t>
      </w:r>
    </w:p>
    <w:p w14:paraId="0B80537A" w14:textId="67A12862"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2C2F30" w:rsidRPr="002C2F30">
        <w:rPr>
          <w:rFonts w:ascii="Times New Roman" w:hAnsi="Times New Roman" w:cs="Times New Roman"/>
          <w:sz w:val="28"/>
          <w:szCs w:val="28"/>
        </w:rPr>
        <w:t>Що таке професійна адаптація?</w:t>
      </w:r>
    </w:p>
    <w:p w14:paraId="43296197" w14:textId="4098FC49"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2C2F30" w:rsidRPr="002C2F30">
        <w:rPr>
          <w:rFonts w:ascii="Times New Roman" w:hAnsi="Times New Roman" w:cs="Times New Roman"/>
          <w:sz w:val="28"/>
          <w:szCs w:val="28"/>
        </w:rPr>
        <w:t>Які основні види професійної адаптації можна виокремити?</w:t>
      </w:r>
    </w:p>
    <w:p w14:paraId="5FC895C9" w14:textId="1FC877F4"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2C2F30" w:rsidRPr="002C2F30">
        <w:rPr>
          <w:rFonts w:ascii="Times New Roman" w:hAnsi="Times New Roman" w:cs="Times New Roman"/>
          <w:sz w:val="28"/>
          <w:szCs w:val="28"/>
        </w:rPr>
        <w:t>Які етапи проходить новий працівник у процесі адаптації?</w:t>
      </w:r>
    </w:p>
    <w:p w14:paraId="53A9F578" w14:textId="29222B43"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w:t>
      </w:r>
      <w:r>
        <w:t> </w:t>
      </w:r>
      <w:r w:rsidR="002C2F30" w:rsidRPr="002C2F30">
        <w:rPr>
          <w:rFonts w:ascii="Times New Roman" w:hAnsi="Times New Roman" w:cs="Times New Roman"/>
          <w:sz w:val="28"/>
          <w:szCs w:val="28"/>
        </w:rPr>
        <w:t>Яку роль відіграє наставник у професійній адаптації?</w:t>
      </w:r>
    </w:p>
    <w:p w14:paraId="7D443D60" w14:textId="30D70C88"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2C2F30" w:rsidRPr="002C2F30">
        <w:rPr>
          <w:rFonts w:ascii="Times New Roman" w:hAnsi="Times New Roman" w:cs="Times New Roman"/>
          <w:sz w:val="28"/>
          <w:szCs w:val="28"/>
        </w:rPr>
        <w:t>Які функції виконує керівник у процесі адаптації нового працівника?</w:t>
      </w:r>
    </w:p>
    <w:p w14:paraId="401B9200" w14:textId="3E6C438A"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2C2F30" w:rsidRPr="002C2F30">
        <w:rPr>
          <w:rFonts w:ascii="Times New Roman" w:hAnsi="Times New Roman" w:cs="Times New Roman"/>
          <w:sz w:val="28"/>
          <w:szCs w:val="28"/>
        </w:rPr>
        <w:t>Що таке оцінювання персоналу?</w:t>
      </w:r>
    </w:p>
    <w:p w14:paraId="74DF67E3" w14:textId="6301325C"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2C2F30" w:rsidRPr="002C2F30">
        <w:rPr>
          <w:rFonts w:ascii="Times New Roman" w:hAnsi="Times New Roman" w:cs="Times New Roman"/>
          <w:sz w:val="28"/>
          <w:szCs w:val="28"/>
        </w:rPr>
        <w:t>Які основні цілі оцінювання професійної діяльності?</w:t>
      </w:r>
    </w:p>
    <w:p w14:paraId="00B04B99" w14:textId="4F3E028E"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2C2F30" w:rsidRPr="002C2F30">
        <w:rPr>
          <w:rFonts w:ascii="Times New Roman" w:hAnsi="Times New Roman" w:cs="Times New Roman"/>
          <w:sz w:val="28"/>
          <w:szCs w:val="28"/>
        </w:rPr>
        <w:t>Які критерії можуть використовуватися для оцінювання працівників?</w:t>
      </w:r>
    </w:p>
    <w:p w14:paraId="66492149" w14:textId="251705D6"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2C2F30" w:rsidRPr="002C2F30">
        <w:rPr>
          <w:rFonts w:ascii="Times New Roman" w:hAnsi="Times New Roman" w:cs="Times New Roman"/>
          <w:sz w:val="28"/>
          <w:szCs w:val="28"/>
        </w:rPr>
        <w:t>У чому полягає значення зворотного зв’язку?</w:t>
      </w:r>
    </w:p>
    <w:p w14:paraId="6AA038BA" w14:textId="2927D90A"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002C2F30" w:rsidRPr="002C2F30">
        <w:rPr>
          <w:rFonts w:ascii="Times New Roman" w:hAnsi="Times New Roman" w:cs="Times New Roman"/>
          <w:sz w:val="28"/>
          <w:szCs w:val="28"/>
        </w:rPr>
        <w:t>Якими принципами має керуватися об’єктивне оцінювання персоналу?</w:t>
      </w:r>
    </w:p>
    <w:p w14:paraId="4E8D0ECA" w14:textId="2A713B8F" w:rsidR="002C2F30" w:rsidRPr="002C2F30" w:rsidRDefault="004209E1" w:rsidP="004209E1">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19. </w:t>
      </w:r>
      <w:r w:rsidR="002C2F30" w:rsidRPr="002C2F30">
        <w:rPr>
          <w:rFonts w:ascii="Times New Roman" w:hAnsi="Times New Roman" w:cs="Times New Roman"/>
          <w:sz w:val="28"/>
          <w:szCs w:val="28"/>
        </w:rPr>
        <w:t>Які типові помилки можуть знижувати об’єктивність оцінювання?</w:t>
      </w:r>
    </w:p>
    <w:p w14:paraId="122DB845" w14:textId="2BAFC1DE" w:rsidR="002C2F30" w:rsidRPr="00311877" w:rsidRDefault="004209E1" w:rsidP="002C2F30">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20. </w:t>
      </w:r>
      <w:r w:rsidR="002C2F30" w:rsidRPr="002C2F30">
        <w:rPr>
          <w:rFonts w:ascii="Times New Roman" w:hAnsi="Times New Roman" w:cs="Times New Roman"/>
          <w:sz w:val="28"/>
          <w:szCs w:val="28"/>
        </w:rPr>
        <w:t>Які особливості необхідно враховувати під час добору, адаптації та оцінювання працівників аграрної сфери?</w:t>
      </w:r>
    </w:p>
    <w:sectPr w:rsidR="002C2F30" w:rsidRPr="0031187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DA9"/>
    <w:rsid w:val="00155354"/>
    <w:rsid w:val="00272439"/>
    <w:rsid w:val="002C2F30"/>
    <w:rsid w:val="00311877"/>
    <w:rsid w:val="00403DA9"/>
    <w:rsid w:val="004209E1"/>
    <w:rsid w:val="008B2D27"/>
    <w:rsid w:val="00AE2501"/>
    <w:rsid w:val="00FA4F41"/>
    <w:rsid w:val="00FF71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F4F7"/>
  <w15:chartTrackingRefBased/>
  <w15:docId w15:val="{57423D8B-7216-4A9A-9719-CA3A8D0B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3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3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3D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3D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3D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3D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3D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3D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3D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3DA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3DA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3DA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3DA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3DA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3D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3DA9"/>
    <w:rPr>
      <w:rFonts w:eastAsiaTheme="majorEastAsia" w:cstheme="majorBidi"/>
      <w:color w:val="595959" w:themeColor="text1" w:themeTint="A6"/>
    </w:rPr>
  </w:style>
  <w:style w:type="character" w:customStyle="1" w:styleId="80">
    <w:name w:val="Заголовок 8 Знак"/>
    <w:basedOn w:val="a0"/>
    <w:link w:val="8"/>
    <w:uiPriority w:val="9"/>
    <w:semiHidden/>
    <w:rsid w:val="00403D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3DA9"/>
    <w:rPr>
      <w:rFonts w:eastAsiaTheme="majorEastAsia" w:cstheme="majorBidi"/>
      <w:color w:val="272727" w:themeColor="text1" w:themeTint="D8"/>
    </w:rPr>
  </w:style>
  <w:style w:type="paragraph" w:styleId="a3">
    <w:name w:val="Title"/>
    <w:basedOn w:val="a"/>
    <w:next w:val="a"/>
    <w:link w:val="a4"/>
    <w:uiPriority w:val="10"/>
    <w:qFormat/>
    <w:rsid w:val="00403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03D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3DA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03DA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3DA9"/>
    <w:pPr>
      <w:spacing w:before="160"/>
      <w:jc w:val="center"/>
    </w:pPr>
    <w:rPr>
      <w:i/>
      <w:iCs/>
      <w:color w:val="404040" w:themeColor="text1" w:themeTint="BF"/>
    </w:rPr>
  </w:style>
  <w:style w:type="character" w:customStyle="1" w:styleId="a8">
    <w:name w:val="Цитата Знак"/>
    <w:basedOn w:val="a0"/>
    <w:link w:val="a7"/>
    <w:uiPriority w:val="29"/>
    <w:rsid w:val="00403DA9"/>
    <w:rPr>
      <w:i/>
      <w:iCs/>
      <w:color w:val="404040" w:themeColor="text1" w:themeTint="BF"/>
    </w:rPr>
  </w:style>
  <w:style w:type="paragraph" w:styleId="a9">
    <w:name w:val="List Paragraph"/>
    <w:basedOn w:val="a"/>
    <w:uiPriority w:val="34"/>
    <w:qFormat/>
    <w:rsid w:val="00403DA9"/>
    <w:pPr>
      <w:ind w:left="720"/>
      <w:contextualSpacing/>
    </w:pPr>
  </w:style>
  <w:style w:type="character" w:styleId="aa">
    <w:name w:val="Intense Emphasis"/>
    <w:basedOn w:val="a0"/>
    <w:uiPriority w:val="21"/>
    <w:qFormat/>
    <w:rsid w:val="00403DA9"/>
    <w:rPr>
      <w:i/>
      <w:iCs/>
      <w:color w:val="0F4761" w:themeColor="accent1" w:themeShade="BF"/>
    </w:rPr>
  </w:style>
  <w:style w:type="paragraph" w:styleId="ab">
    <w:name w:val="Intense Quote"/>
    <w:basedOn w:val="a"/>
    <w:next w:val="a"/>
    <w:link w:val="ac"/>
    <w:uiPriority w:val="30"/>
    <w:qFormat/>
    <w:rsid w:val="00403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03DA9"/>
    <w:rPr>
      <w:i/>
      <w:iCs/>
      <w:color w:val="0F4761" w:themeColor="accent1" w:themeShade="BF"/>
    </w:rPr>
  </w:style>
  <w:style w:type="character" w:styleId="ad">
    <w:name w:val="Intense Reference"/>
    <w:basedOn w:val="a0"/>
    <w:uiPriority w:val="32"/>
    <w:qFormat/>
    <w:rsid w:val="00403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17563</Words>
  <Characters>10011</Characters>
  <Application>Microsoft Office Word</Application>
  <DocSecurity>0</DocSecurity>
  <Lines>83</Lines>
  <Paragraphs>55</Paragraphs>
  <ScaleCrop>false</ScaleCrop>
  <Company/>
  <LinksUpToDate>false</LinksUpToDate>
  <CharactersWithSpaces>27519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7</cp:revision>
  <dcterms:created xsi:type="dcterms:W3CDTF">2026-09-27T15:23:00Z</dcterms:created>
  <dcterms:modified xsi:type="dcterms:W3CDTF">2026-09-27T15:38:00Z</dcterms:modified>
</cp:coreProperties>
</file>