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49"/>
        <w:gridCol w:w="948"/>
        <w:gridCol w:w="948"/>
        <w:gridCol w:w="948"/>
        <w:gridCol w:w="948"/>
        <w:gridCol w:w="954"/>
        <w:gridCol w:w="954"/>
        <w:gridCol w:w="941"/>
        <w:gridCol w:w="941"/>
        <w:gridCol w:w="941"/>
        <w:gridCol w:w="941"/>
        <w:gridCol w:w="941"/>
        <w:gridCol w:w="941"/>
      </w:tblGrid>
      <w:tr w:rsidR="00363C7E" w:rsidTr="002B1BEE">
        <w:tc>
          <w:tcPr>
            <w:tcW w:w="951" w:type="dxa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BE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949" w:type="dxa"/>
          </w:tcPr>
          <w:p w:rsidR="00363C7E" w:rsidRPr="002B1BEE" w:rsidRDefault="00CE11B7" w:rsidP="002B1BE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449830" wp14:editId="108F14D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605155</wp:posOffset>
                      </wp:positionV>
                      <wp:extent cx="9525" cy="609600"/>
                      <wp:effectExtent l="76200" t="0" r="66675" b="57150"/>
                      <wp:wrapNone/>
                      <wp:docPr id="2" name="Пряма зі стрілкою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0CEF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2" o:spid="_x0000_s1026" type="#_x0000_t32" style="position:absolute;margin-left:22.8pt;margin-top:47.65pt;width:.75pt;height:48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363C7E" w:rsidRPr="002B1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363C7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948" w:type="dxa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948" w:type="dxa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48" w:type="dxa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48" w:type="dxa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t+1</w:t>
            </w:r>
          </w:p>
        </w:tc>
        <w:tc>
          <w:tcPr>
            <w:tcW w:w="954" w:type="dxa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t+2</w:t>
            </w:r>
          </w:p>
        </w:tc>
        <w:tc>
          <w:tcPr>
            <w:tcW w:w="941" w:type="dxa"/>
          </w:tcPr>
          <w:p w:rsidR="00363C7E" w:rsidRPr="002B1BEE" w:rsidRDefault="00363C7E" w:rsidP="002B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t+3</w:t>
            </w:r>
          </w:p>
        </w:tc>
        <w:tc>
          <w:tcPr>
            <w:tcW w:w="941" w:type="dxa"/>
          </w:tcPr>
          <w:p w:rsidR="00363C7E" w:rsidRPr="002B1BEE" w:rsidRDefault="00363C7E" w:rsidP="0051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t+4</w:t>
            </w:r>
          </w:p>
        </w:tc>
        <w:tc>
          <w:tcPr>
            <w:tcW w:w="941" w:type="dxa"/>
          </w:tcPr>
          <w:p w:rsidR="00363C7E" w:rsidRPr="002B1BEE" w:rsidRDefault="00363C7E" w:rsidP="0051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t+5</w:t>
            </w:r>
          </w:p>
        </w:tc>
        <w:tc>
          <w:tcPr>
            <w:tcW w:w="941" w:type="dxa"/>
          </w:tcPr>
          <w:p w:rsidR="00363C7E" w:rsidRPr="002B1BEE" w:rsidRDefault="00363C7E" w:rsidP="0051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t+6</w:t>
            </w:r>
          </w:p>
        </w:tc>
        <w:tc>
          <w:tcPr>
            <w:tcW w:w="941" w:type="dxa"/>
          </w:tcPr>
          <w:p w:rsidR="00363C7E" w:rsidRPr="002B1BEE" w:rsidRDefault="00363C7E" w:rsidP="0051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t+7</w:t>
            </w:r>
          </w:p>
        </w:tc>
        <w:tc>
          <w:tcPr>
            <w:tcW w:w="941" w:type="dxa"/>
          </w:tcPr>
          <w:p w:rsidR="00363C7E" w:rsidRPr="002B1BEE" w:rsidRDefault="00363C7E" w:rsidP="0051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t+8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48" w:type="dxa"/>
          </w:tcPr>
          <w:p w:rsidR="00363C7E" w:rsidRPr="00063BD5" w:rsidRDefault="00CE11B7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59707" wp14:editId="491FD07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669290</wp:posOffset>
                      </wp:positionV>
                      <wp:extent cx="9525" cy="609600"/>
                      <wp:effectExtent l="38100" t="38100" r="66675" b="19050"/>
                      <wp:wrapNone/>
                      <wp:docPr id="1" name="Пряма зі стрілкою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4B931" id="Пряма зі стрілкою 1" o:spid="_x0000_s1026" type="#_x0000_t32" style="position:absolute;margin-left:27.85pt;margin-top:52.7pt;width:.75pt;height:4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63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625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54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54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</w:tc>
        <w:tc>
          <w:tcPr>
            <w:tcW w:w="954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1156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1089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328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246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3025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605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2916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756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756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432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324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324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216</w:t>
            </w:r>
          </w:p>
        </w:tc>
        <w:tc>
          <w:tcPr>
            <w:tcW w:w="94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bookmarkStart w:id="0" w:name="_GoBack"/>
            <w:bookmarkEnd w:id="0"/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3136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784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784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616</w:t>
            </w:r>
          </w:p>
        </w:tc>
        <w:tc>
          <w:tcPr>
            <w:tcW w:w="941" w:type="dxa"/>
          </w:tcPr>
          <w:p w:rsidR="00363C7E" w:rsidRPr="00516733" w:rsidRDefault="00363C7E" w:rsidP="005167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448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336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336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224</w:t>
            </w:r>
          </w:p>
        </w:tc>
      </w:tr>
      <w:tr w:rsidR="00363C7E" w:rsidTr="002B1BEE">
        <w:tc>
          <w:tcPr>
            <w:tcW w:w="951" w:type="dxa"/>
          </w:tcPr>
          <w:p w:rsidR="00363C7E" w:rsidRPr="005175F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3844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868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992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868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868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682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496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372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372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</w:tr>
      <w:tr w:rsidR="00363C7E" w:rsidTr="002B1BEE">
        <w:tc>
          <w:tcPr>
            <w:tcW w:w="951" w:type="dxa"/>
          </w:tcPr>
          <w:p w:rsidR="00363C7E" w:rsidRPr="002B1BE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  <w:tc>
          <w:tcPr>
            <w:tcW w:w="949" w:type="dxa"/>
          </w:tcPr>
          <w:p w:rsidR="00363C7E" w:rsidRPr="00275C21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439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1142</w:t>
            </w:r>
          </w:p>
        </w:tc>
        <w:tc>
          <w:tcPr>
            <w:tcW w:w="948" w:type="dxa"/>
          </w:tcPr>
          <w:p w:rsidR="00363C7E" w:rsidRPr="00063BD5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20813</w:t>
            </w:r>
          </w:p>
        </w:tc>
        <w:tc>
          <w:tcPr>
            <w:tcW w:w="948" w:type="dxa"/>
          </w:tcPr>
          <w:p w:rsidR="00363C7E" w:rsidRPr="00B77792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4815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4267</w:t>
            </w:r>
          </w:p>
        </w:tc>
        <w:tc>
          <w:tcPr>
            <w:tcW w:w="954" w:type="dxa"/>
          </w:tcPr>
          <w:p w:rsidR="00363C7E" w:rsidRPr="00013E8E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3533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2883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2198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1631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1198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868</w:t>
            </w:r>
          </w:p>
        </w:tc>
        <w:tc>
          <w:tcPr>
            <w:tcW w:w="941" w:type="dxa"/>
          </w:tcPr>
          <w:p w:rsidR="00363C7E" w:rsidRPr="00516733" w:rsidRDefault="00363C7E" w:rsidP="003C6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534</w:t>
            </w:r>
          </w:p>
        </w:tc>
      </w:tr>
    </w:tbl>
    <w:p w:rsidR="00584FE6" w:rsidRDefault="00584FE6"/>
    <w:p w:rsidR="00140921" w:rsidRPr="00E972E9" w:rsidRDefault="00CE11B7" w:rsidP="00B6388D">
      <w:pPr>
        <w:spacing w:before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 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</m:t>
                      </m:r>
                    </m:sub>
                  </m:sSub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 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e>
                      </m:nary>
                    </m:e>
                  </m:nary>
                </m:e>
              </m:rad>
              <m:r>
                <w:rPr>
                  <w:rFonts w:ascii="Cambria Math" w:hAnsi="Cambria Math"/>
                </w:rPr>
                <m:t xml:space="preserve"> 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/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x)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10×4815-98×439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(10×1142-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98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)×(10×20813-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439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=0,9694   </m:t>
          </m:r>
        </m:oMath>
      </m:oMathPara>
    </w:p>
    <w:p w:rsidR="00E972E9" w:rsidRPr="004B2412" w:rsidRDefault="00CE11B7" w:rsidP="00B6388D">
      <w:pPr>
        <w:spacing w:before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(n-1)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 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t+1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</m:t>
                      </m:r>
                    </m:sub>
                  </m:sSub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</m:t>
                          </m:r>
                        </m:sub>
                      </m:sSub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(n-1)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 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e>
                      </m:nary>
                    </m:e>
                  </m:nary>
                </m:e>
              </m:rad>
              <m:r>
                <w:rPr>
                  <w:rFonts w:ascii="Cambria Math" w:hAnsi="Cambria Math"/>
                </w:rPr>
                <m:t xml:space="preserve"> 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/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(n-1)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9×4267-84×414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(9×946-7056)×(9×20188-171396)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=0,9361   </m:t>
          </m:r>
        </m:oMath>
      </m:oMathPara>
    </w:p>
    <w:p w:rsidR="004B2412" w:rsidRDefault="00CE11B7" w:rsidP="004B2412">
      <w:pPr>
        <w:spacing w:before="24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(n-2)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n-2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 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t+2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n-2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</m:t>
                      </m:r>
                    </m:sub>
                  </m:sSub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n-2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t+2</m:t>
                          </m:r>
                        </m:sub>
                      </m:sSub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(n-2)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n-2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 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n-2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e>
                      </m:nary>
                    </m:e>
                  </m:nary>
                </m:e>
              </m:rad>
              <m:r>
                <w:rPr>
                  <w:rFonts w:ascii="Cambria Math" w:hAnsi="Cambria Math"/>
                </w:rPr>
                <m:t xml:space="preserve"> 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/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(n-2)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n-2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n-2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8×3533-68×385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(8×690-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68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)×(8×19347-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385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=0,8602   </m:t>
          </m:r>
        </m:oMath>
      </m:oMathPara>
    </w:p>
    <w:p w:rsidR="004B2412" w:rsidRPr="00CE216E" w:rsidRDefault="00CE11B7" w:rsidP="00B6388D">
      <w:pPr>
        <w:spacing w:before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(n-3)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n-3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 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t+3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n-3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t </m:t>
                      </m:r>
                    </m:sub>
                  </m:sSub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n-3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</m:t>
                          </m:r>
                        </m:sub>
                      </m:sSub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(n-3)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n-3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 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n-3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e>
                      </m:nary>
                    </m:e>
                  </m:nary>
                </m:e>
              </m:rad>
              <m:r>
                <w:rPr>
                  <w:rFonts w:ascii="Cambria Math" w:hAnsi="Cambria Math"/>
                </w:rPr>
                <m:t xml:space="preserve"> 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/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(n-3)</m:t>
                  </m:r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n-3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n-3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7×2883-54×352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(7×494-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54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)×(7×18191-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352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=0,8599  </m:t>
          </m:r>
        </m:oMath>
      </m:oMathPara>
    </w:p>
    <w:p w:rsidR="00CE216E" w:rsidRDefault="00CE216E" w:rsidP="00B6388D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CE216E">
        <w:rPr>
          <w:rFonts w:ascii="Times New Roman" w:eastAsiaTheme="minorEastAsia" w:hAnsi="Times New Roman" w:cs="Times New Roman"/>
          <w:sz w:val="28"/>
          <w:szCs w:val="28"/>
        </w:rPr>
        <w:lastRenderedPageBreak/>
        <w:t>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лі аналогічно знаходимо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6 ,  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7 , 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8.</m:t>
            </m:r>
          </m:sub>
        </m:sSub>
      </m:oMath>
      <w:r w:rsidR="008D1168">
        <w:rPr>
          <w:rFonts w:ascii="Times New Roman" w:eastAsiaTheme="minorEastAsia" w:hAnsi="Times New Roman" w:cs="Times New Roman"/>
          <w:sz w:val="28"/>
          <w:szCs w:val="28"/>
        </w:rPr>
        <w:t xml:space="preserve"> Зрушення, якому відповідає найбільший коефіцієнт взаємної кореляційної функції формує лаг. У нашому випадку лаг буде дорівнювати 7, тому модель розподіленого лагу має вигляд </w:t>
      </w:r>
    </w:p>
    <w:p w:rsidR="0098346C" w:rsidRDefault="00CE11B7" w:rsidP="00B6388D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y 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/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0 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t-7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98346C" w:rsidRDefault="0098346C" w:rsidP="00B6388D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</w:p>
    <w:p w:rsidR="00CE216E" w:rsidRDefault="00CE216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Завдання. На основі двох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взаємопов</w:t>
      </w:r>
      <w:proofErr w:type="spellEnd"/>
      <w:r w:rsidRPr="00CE216E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язаних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часових рядів, що характеризують чистий дохід (У) і обсяг капітальних вкладень (Х)</w:t>
      </w:r>
      <w:r w:rsidR="008D1168">
        <w:rPr>
          <w:rFonts w:ascii="Times New Roman" w:eastAsiaTheme="minorEastAsia" w:hAnsi="Times New Roman" w:cs="Times New Roman"/>
          <w:sz w:val="28"/>
          <w:szCs w:val="28"/>
        </w:rPr>
        <w:t xml:space="preserve"> необхідно побудувати </w:t>
      </w:r>
      <w:proofErr w:type="spellStart"/>
      <w:r w:rsidR="008D1168">
        <w:rPr>
          <w:rFonts w:ascii="Times New Roman" w:eastAsiaTheme="minorEastAsia" w:hAnsi="Times New Roman" w:cs="Times New Roman"/>
          <w:sz w:val="28"/>
          <w:szCs w:val="28"/>
        </w:rPr>
        <w:t>економетричну</w:t>
      </w:r>
      <w:proofErr w:type="spellEnd"/>
      <w:r w:rsidR="008D1168">
        <w:rPr>
          <w:rFonts w:ascii="Times New Roman" w:eastAsiaTheme="minorEastAsia" w:hAnsi="Times New Roman" w:cs="Times New Roman"/>
          <w:sz w:val="28"/>
          <w:szCs w:val="28"/>
        </w:rPr>
        <w:t xml:space="preserve"> модель </w:t>
      </w:r>
      <w:proofErr w:type="spellStart"/>
      <w:r w:rsidR="008D1168">
        <w:rPr>
          <w:rFonts w:ascii="Times New Roman" w:eastAsiaTheme="minorEastAsia" w:hAnsi="Times New Roman" w:cs="Times New Roman"/>
          <w:sz w:val="28"/>
          <w:szCs w:val="28"/>
        </w:rPr>
        <w:t>розподеленого</w:t>
      </w:r>
      <w:proofErr w:type="spellEnd"/>
      <w:r w:rsidR="008D1168">
        <w:rPr>
          <w:rFonts w:ascii="Times New Roman" w:eastAsiaTheme="minorEastAsia" w:hAnsi="Times New Roman" w:cs="Times New Roman"/>
          <w:sz w:val="28"/>
          <w:szCs w:val="28"/>
        </w:rPr>
        <w:t xml:space="preserve"> лагу.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CE216E" w:rsidRDefault="00CE216E" w:rsidP="00B6388D">
      <w:p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</w:p>
    <w:sectPr w:rsidR="00CE216E" w:rsidSect="002B1BE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25"/>
    <w:rsid w:val="00013E8E"/>
    <w:rsid w:val="00063BD5"/>
    <w:rsid w:val="00071FFD"/>
    <w:rsid w:val="00140921"/>
    <w:rsid w:val="001410D8"/>
    <w:rsid w:val="001E0BF6"/>
    <w:rsid w:val="0020414D"/>
    <w:rsid w:val="00275C21"/>
    <w:rsid w:val="002B1BEE"/>
    <w:rsid w:val="00363C7E"/>
    <w:rsid w:val="003A2A67"/>
    <w:rsid w:val="003C69C2"/>
    <w:rsid w:val="003E32D0"/>
    <w:rsid w:val="004B2412"/>
    <w:rsid w:val="00516733"/>
    <w:rsid w:val="005175FE"/>
    <w:rsid w:val="00584FE6"/>
    <w:rsid w:val="006A54CE"/>
    <w:rsid w:val="006D3D59"/>
    <w:rsid w:val="007320B9"/>
    <w:rsid w:val="008D1168"/>
    <w:rsid w:val="0098346C"/>
    <w:rsid w:val="009D75A2"/>
    <w:rsid w:val="00B61318"/>
    <w:rsid w:val="00B6388D"/>
    <w:rsid w:val="00B77792"/>
    <w:rsid w:val="00BB334B"/>
    <w:rsid w:val="00CE11B7"/>
    <w:rsid w:val="00CE216E"/>
    <w:rsid w:val="00CF0AD1"/>
    <w:rsid w:val="00DF3C31"/>
    <w:rsid w:val="00DF7D25"/>
    <w:rsid w:val="00E84A8A"/>
    <w:rsid w:val="00E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8454-D17E-4E4A-8880-04ED653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E0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2432-AF2E-4943-992B-E2063A2A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Symonenko</cp:lastModifiedBy>
  <cp:revision>2</cp:revision>
  <dcterms:created xsi:type="dcterms:W3CDTF">2022-05-05T08:26:00Z</dcterms:created>
  <dcterms:modified xsi:type="dcterms:W3CDTF">2022-05-05T08:26:00Z</dcterms:modified>
</cp:coreProperties>
</file>