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BC" w:rsidRPr="00D467BC" w:rsidRDefault="00D467BC" w:rsidP="001819CD">
      <w:pPr>
        <w:spacing w:line="360" w:lineRule="auto"/>
        <w:ind w:firstLine="720"/>
        <w:jc w:val="both"/>
        <w:rPr>
          <w:color w:val="495057"/>
          <w:sz w:val="28"/>
          <w:szCs w:val="28"/>
          <w:shd w:val="clear" w:color="auto" w:fill="FFFFFF"/>
        </w:rPr>
      </w:pPr>
      <w:r w:rsidRPr="00D467BC">
        <w:rPr>
          <w:rStyle w:val="a3"/>
          <w:color w:val="495057"/>
          <w:sz w:val="28"/>
          <w:szCs w:val="28"/>
          <w:shd w:val="clear" w:color="auto" w:fill="FFFFFF"/>
        </w:rPr>
        <w:t>Тема:</w:t>
      </w:r>
      <w:r w:rsidRPr="00D467BC">
        <w:rPr>
          <w:color w:val="495057"/>
          <w:sz w:val="28"/>
          <w:szCs w:val="28"/>
          <w:shd w:val="clear" w:color="auto" w:fill="FFFFFF"/>
        </w:rPr>
        <w:t> </w:t>
      </w:r>
      <w:proofErr w:type="spellStart"/>
      <w:r w:rsidRPr="00D467BC">
        <w:rPr>
          <w:color w:val="495057"/>
          <w:sz w:val="28"/>
          <w:szCs w:val="28"/>
          <w:shd w:val="clear" w:color="auto" w:fill="FFFFFF"/>
        </w:rPr>
        <w:t>Побудова</w:t>
      </w:r>
      <w:proofErr w:type="spellEnd"/>
      <w:r w:rsidRPr="00D467BC">
        <w:rPr>
          <w:color w:val="495057"/>
          <w:sz w:val="28"/>
          <w:szCs w:val="28"/>
          <w:shd w:val="clear" w:color="auto" w:fill="FFFFFF"/>
        </w:rPr>
        <w:t xml:space="preserve"> </w:t>
      </w:r>
      <w:proofErr w:type="spellStart"/>
      <w:r w:rsidRPr="00D467BC">
        <w:rPr>
          <w:color w:val="495057"/>
          <w:sz w:val="28"/>
          <w:szCs w:val="28"/>
          <w:shd w:val="clear" w:color="auto" w:fill="FFFFFF"/>
        </w:rPr>
        <w:t>економетричної</w:t>
      </w:r>
      <w:proofErr w:type="spellEnd"/>
      <w:r w:rsidRPr="00D467BC">
        <w:rPr>
          <w:color w:val="495057"/>
          <w:sz w:val="28"/>
          <w:szCs w:val="28"/>
          <w:shd w:val="clear" w:color="auto" w:fill="FFFFFF"/>
        </w:rPr>
        <w:t xml:space="preserve"> </w:t>
      </w:r>
      <w:proofErr w:type="spellStart"/>
      <w:r w:rsidRPr="00D467BC">
        <w:rPr>
          <w:color w:val="495057"/>
          <w:sz w:val="28"/>
          <w:szCs w:val="28"/>
          <w:shd w:val="clear" w:color="auto" w:fill="FFFFFF"/>
        </w:rPr>
        <w:t>моделі</w:t>
      </w:r>
      <w:proofErr w:type="spellEnd"/>
      <w:r w:rsidRPr="00D467BC">
        <w:rPr>
          <w:color w:val="495057"/>
          <w:sz w:val="28"/>
          <w:szCs w:val="28"/>
          <w:shd w:val="clear" w:color="auto" w:fill="FFFFFF"/>
        </w:rPr>
        <w:t xml:space="preserve"> на </w:t>
      </w:r>
      <w:proofErr w:type="spellStart"/>
      <w:r w:rsidRPr="00D467BC">
        <w:rPr>
          <w:color w:val="495057"/>
          <w:sz w:val="28"/>
          <w:szCs w:val="28"/>
          <w:shd w:val="clear" w:color="auto" w:fill="FFFFFF"/>
        </w:rPr>
        <w:t>основі</w:t>
      </w:r>
      <w:proofErr w:type="spellEnd"/>
      <w:r w:rsidRPr="00D467BC">
        <w:rPr>
          <w:color w:val="495057"/>
          <w:sz w:val="28"/>
          <w:szCs w:val="28"/>
          <w:shd w:val="clear" w:color="auto" w:fill="FFFFFF"/>
        </w:rPr>
        <w:t xml:space="preserve"> </w:t>
      </w:r>
      <w:proofErr w:type="spellStart"/>
      <w:r w:rsidRPr="00D467BC">
        <w:rPr>
          <w:color w:val="495057"/>
          <w:sz w:val="28"/>
          <w:szCs w:val="28"/>
          <w:shd w:val="clear" w:color="auto" w:fill="FFFFFF"/>
        </w:rPr>
        <w:t>системи</w:t>
      </w:r>
      <w:proofErr w:type="spellEnd"/>
      <w:r w:rsidRPr="00D467BC">
        <w:rPr>
          <w:color w:val="495057"/>
          <w:sz w:val="28"/>
          <w:szCs w:val="28"/>
          <w:shd w:val="clear" w:color="auto" w:fill="FFFFFF"/>
        </w:rPr>
        <w:t xml:space="preserve"> </w:t>
      </w:r>
      <w:proofErr w:type="spellStart"/>
      <w:r w:rsidRPr="00D467BC">
        <w:rPr>
          <w:color w:val="495057"/>
          <w:sz w:val="28"/>
          <w:szCs w:val="28"/>
          <w:shd w:val="clear" w:color="auto" w:fill="FFFFFF"/>
        </w:rPr>
        <w:t>одночасних</w:t>
      </w:r>
      <w:proofErr w:type="spellEnd"/>
      <w:r w:rsidRPr="00D467BC">
        <w:rPr>
          <w:color w:val="495057"/>
          <w:sz w:val="28"/>
          <w:szCs w:val="28"/>
          <w:shd w:val="clear" w:color="auto" w:fill="FFFFFF"/>
        </w:rPr>
        <w:t xml:space="preserve"> </w:t>
      </w:r>
      <w:proofErr w:type="spellStart"/>
      <w:r w:rsidRPr="00D467BC">
        <w:rPr>
          <w:color w:val="495057"/>
          <w:sz w:val="28"/>
          <w:szCs w:val="28"/>
          <w:shd w:val="clear" w:color="auto" w:fill="FFFFFF"/>
        </w:rPr>
        <w:t>структурних</w:t>
      </w:r>
      <w:proofErr w:type="spellEnd"/>
      <w:r w:rsidRPr="00D467BC">
        <w:rPr>
          <w:color w:val="495057"/>
          <w:sz w:val="28"/>
          <w:szCs w:val="28"/>
          <w:shd w:val="clear" w:color="auto" w:fill="FFFFFF"/>
        </w:rPr>
        <w:t xml:space="preserve"> </w:t>
      </w:r>
      <w:proofErr w:type="spellStart"/>
      <w:r w:rsidRPr="00D467BC">
        <w:rPr>
          <w:color w:val="495057"/>
          <w:sz w:val="28"/>
          <w:szCs w:val="28"/>
          <w:shd w:val="clear" w:color="auto" w:fill="FFFFFF"/>
        </w:rPr>
        <w:t>рівнянь</w:t>
      </w:r>
      <w:proofErr w:type="spellEnd"/>
    </w:p>
    <w:p w:rsidR="001C1D5B" w:rsidRDefault="00D467BC" w:rsidP="001819CD">
      <w:pPr>
        <w:spacing w:line="360" w:lineRule="auto"/>
        <w:ind w:firstLine="720"/>
        <w:jc w:val="both"/>
        <w:rPr>
          <w:sz w:val="28"/>
        </w:rPr>
      </w:pPr>
      <w:r w:rsidRPr="00D467BC">
        <w:rPr>
          <w:color w:val="495057"/>
          <w:sz w:val="28"/>
          <w:szCs w:val="28"/>
          <w:shd w:val="clear" w:color="auto" w:fill="FFFFFF"/>
          <w:lang w:val="uk-UA"/>
        </w:rPr>
        <w:t>Завдання.</w:t>
      </w:r>
      <w:r w:rsidR="001C1D5B">
        <w:rPr>
          <w:sz w:val="28"/>
        </w:rPr>
        <w:t xml:space="preserve"> Нехай задана </w:t>
      </w:r>
      <w:proofErr w:type="spellStart"/>
      <w:r w:rsidR="001C1D5B">
        <w:rPr>
          <w:sz w:val="28"/>
        </w:rPr>
        <w:t>економетрична</w:t>
      </w:r>
      <w:proofErr w:type="spellEnd"/>
      <w:r w:rsidR="001C1D5B">
        <w:rPr>
          <w:sz w:val="28"/>
        </w:rPr>
        <w:t xml:space="preserve"> модель на </w:t>
      </w:r>
      <w:proofErr w:type="spellStart"/>
      <w:r w:rsidR="001C1D5B">
        <w:rPr>
          <w:sz w:val="28"/>
        </w:rPr>
        <w:t>основі</w:t>
      </w:r>
      <w:proofErr w:type="spellEnd"/>
      <w:r w:rsidR="001C1D5B">
        <w:rPr>
          <w:sz w:val="28"/>
        </w:rPr>
        <w:t xml:space="preserve"> </w:t>
      </w:r>
      <w:proofErr w:type="spellStart"/>
      <w:r w:rsidR="001C1D5B">
        <w:rPr>
          <w:sz w:val="28"/>
        </w:rPr>
        <w:t>системи</w:t>
      </w:r>
      <w:proofErr w:type="spellEnd"/>
      <w:r w:rsidR="001C1D5B">
        <w:rPr>
          <w:sz w:val="28"/>
        </w:rPr>
        <w:t xml:space="preserve"> </w:t>
      </w:r>
      <w:proofErr w:type="spellStart"/>
      <w:r w:rsidR="001C1D5B">
        <w:rPr>
          <w:sz w:val="28"/>
        </w:rPr>
        <w:t>одночас</w:t>
      </w:r>
      <w:r w:rsidR="001C1D5B">
        <w:rPr>
          <w:sz w:val="28"/>
          <w:lang w:val="uk-UA"/>
        </w:rPr>
        <w:t>ов</w:t>
      </w:r>
      <w:proofErr w:type="spellEnd"/>
      <w:r w:rsidR="001C1D5B">
        <w:rPr>
          <w:sz w:val="28"/>
        </w:rPr>
        <w:t xml:space="preserve">их </w:t>
      </w:r>
      <w:proofErr w:type="spellStart"/>
      <w:r w:rsidR="001C1D5B">
        <w:rPr>
          <w:sz w:val="28"/>
        </w:rPr>
        <w:t>структурних</w:t>
      </w:r>
      <w:proofErr w:type="spellEnd"/>
      <w:r w:rsidR="001C1D5B">
        <w:rPr>
          <w:sz w:val="28"/>
        </w:rPr>
        <w:t xml:space="preserve"> </w:t>
      </w:r>
      <w:proofErr w:type="spellStart"/>
      <w:r w:rsidR="001C1D5B">
        <w:rPr>
          <w:sz w:val="28"/>
        </w:rPr>
        <w:t>рівнянь</w:t>
      </w:r>
      <w:proofErr w:type="spellEnd"/>
      <w:r w:rsidR="001C1D5B">
        <w:rPr>
          <w:sz w:val="28"/>
        </w:rPr>
        <w:t>:</w:t>
      </w:r>
    </w:p>
    <w:p w:rsidR="001C1D5B" w:rsidRDefault="001C1D5B" w:rsidP="001819CD">
      <w:pPr>
        <w:spacing w:line="360" w:lineRule="auto"/>
        <w:ind w:firstLine="720"/>
        <w:jc w:val="center"/>
        <w:rPr>
          <w:sz w:val="28"/>
        </w:rPr>
      </w:pPr>
      <w:r w:rsidRPr="00E5163A">
        <w:rPr>
          <w:position w:val="-62"/>
          <w:sz w:val="28"/>
        </w:rPr>
        <w:object w:dxaOrig="37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4pt;height:45.6pt" o:ole="">
            <v:imagedata r:id="rId4" o:title=""/>
          </v:shape>
          <o:OLEObject Type="Embed" ProgID="Equation.3" ShapeID="_x0000_i1025" DrawAspect="Content" ObjectID="_1716290478" r:id="rId5"/>
        </w:object>
      </w:r>
    </w:p>
    <w:p w:rsidR="001C1D5B" w:rsidRDefault="001C1D5B" w:rsidP="001819CD">
      <w:p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>д</w:t>
      </w:r>
      <w:r>
        <w:rPr>
          <w:sz w:val="28"/>
        </w:rPr>
        <w:t>е</w:t>
      </w:r>
      <w:r>
        <w:rPr>
          <w:sz w:val="28"/>
        </w:rPr>
        <w:tab/>
      </w:r>
      <w:r>
        <w:rPr>
          <w:position w:val="-22"/>
          <w:sz w:val="28"/>
        </w:rPr>
        <w:object w:dxaOrig="520" w:dyaOrig="480">
          <v:shape id="_x0000_i1026" type="#_x0000_t75" style="width:26.4pt;height:24pt" o:ole="">
            <v:imagedata r:id="rId6" o:title=""/>
          </v:shape>
          <o:OLEObject Type="Embed" ProgID="Equation.2" ShapeID="_x0000_i1026" DrawAspect="Content" ObjectID="_1716290479" r:id="rId7"/>
        </w:object>
      </w:r>
      <w:r>
        <w:rPr>
          <w:sz w:val="28"/>
        </w:rPr>
        <w:t xml:space="preserve">, </w:t>
      </w:r>
      <w:r>
        <w:rPr>
          <w:position w:val="-22"/>
          <w:sz w:val="28"/>
        </w:rPr>
        <w:object w:dxaOrig="560" w:dyaOrig="480">
          <v:shape id="_x0000_i1027" type="#_x0000_t75" style="width:27.85pt;height:24pt" o:ole="">
            <v:imagedata r:id="rId8" o:title=""/>
          </v:shape>
          <o:OLEObject Type="Embed" ProgID="Equation.2" ShapeID="_x0000_i1027" DrawAspect="Content" ObjectID="_1716290480" r:id="rId9"/>
        </w:object>
      </w:r>
      <w:r>
        <w:rPr>
          <w:sz w:val="28"/>
        </w:rPr>
        <w:t xml:space="preserve">, </w:t>
      </w:r>
      <w:r>
        <w:rPr>
          <w:position w:val="-22"/>
          <w:sz w:val="28"/>
        </w:rPr>
        <w:object w:dxaOrig="540" w:dyaOrig="480">
          <v:shape id="_x0000_i1028" type="#_x0000_t75" style="width:26.9pt;height:24pt" o:ole="">
            <v:imagedata r:id="rId10" o:title=""/>
          </v:shape>
          <o:OLEObject Type="Embed" ProgID="Equation.2" ShapeID="_x0000_i1028" DrawAspect="Content" ObjectID="_1716290481" r:id="rId11"/>
        </w:object>
      </w:r>
      <w:r>
        <w:rPr>
          <w:sz w:val="28"/>
        </w:rPr>
        <w:t xml:space="preserve"> — </w:t>
      </w:r>
      <w:proofErr w:type="spellStart"/>
      <w:r>
        <w:rPr>
          <w:sz w:val="28"/>
        </w:rPr>
        <w:t>ендогенні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змінні</w:t>
      </w:r>
      <w:proofErr w:type="spellEnd"/>
      <w:r>
        <w:rPr>
          <w:sz w:val="28"/>
        </w:rPr>
        <w:t>;</w:t>
      </w:r>
    </w:p>
    <w:p w:rsidR="001C1D5B" w:rsidRDefault="001C1D5B" w:rsidP="001819CD">
      <w:pPr>
        <w:spacing w:line="360" w:lineRule="auto"/>
        <w:ind w:firstLine="720"/>
        <w:jc w:val="both"/>
        <w:rPr>
          <w:sz w:val="28"/>
        </w:rPr>
      </w:pPr>
      <w:r>
        <w:rPr>
          <w:position w:val="-22"/>
          <w:sz w:val="28"/>
        </w:rPr>
        <w:object w:dxaOrig="620" w:dyaOrig="480">
          <v:shape id="_x0000_i1029" type="#_x0000_t75" style="width:30.7pt;height:24pt" o:ole="">
            <v:imagedata r:id="rId12" o:title=""/>
          </v:shape>
          <o:OLEObject Type="Embed" ProgID="Equation.2" ShapeID="_x0000_i1029" DrawAspect="Content" ObjectID="_1716290482" r:id="rId13"/>
        </w:object>
      </w:r>
      <w:r>
        <w:rPr>
          <w:sz w:val="28"/>
        </w:rPr>
        <w:t xml:space="preserve">, </w:t>
      </w:r>
      <w:r>
        <w:rPr>
          <w:position w:val="-22"/>
          <w:sz w:val="28"/>
        </w:rPr>
        <w:object w:dxaOrig="660" w:dyaOrig="480">
          <v:shape id="_x0000_i1030" type="#_x0000_t75" style="width:33.1pt;height:24pt" o:ole="">
            <v:imagedata r:id="rId14" o:title=""/>
          </v:shape>
          <o:OLEObject Type="Embed" ProgID="Equation.2" ShapeID="_x0000_i1030" DrawAspect="Content" ObjectID="_1716290483" r:id="rId15"/>
        </w:object>
      </w:r>
      <w:r>
        <w:rPr>
          <w:sz w:val="28"/>
        </w:rPr>
        <w:t xml:space="preserve"> — </w:t>
      </w:r>
      <w:proofErr w:type="spellStart"/>
      <w:r>
        <w:rPr>
          <w:sz w:val="28"/>
        </w:rPr>
        <w:t>екзогенні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змінні</w:t>
      </w:r>
      <w:proofErr w:type="spellEnd"/>
      <w:r>
        <w:rPr>
          <w:sz w:val="28"/>
        </w:rPr>
        <w:t>;</w:t>
      </w:r>
    </w:p>
    <w:p w:rsidR="001C1D5B" w:rsidRDefault="001C1D5B" w:rsidP="001819CD">
      <w:pPr>
        <w:spacing w:line="360" w:lineRule="auto"/>
        <w:ind w:firstLine="720"/>
        <w:jc w:val="both"/>
        <w:rPr>
          <w:sz w:val="28"/>
        </w:rPr>
      </w:pPr>
      <w:r>
        <w:rPr>
          <w:position w:val="-22"/>
          <w:sz w:val="28"/>
        </w:rPr>
        <w:object w:dxaOrig="499" w:dyaOrig="480">
          <v:shape id="_x0000_i1031" type="#_x0000_t75" style="width:24.95pt;height:24pt" o:ole="">
            <v:imagedata r:id="rId16" o:title=""/>
          </v:shape>
          <o:OLEObject Type="Embed" ProgID="Equation.2" ShapeID="_x0000_i1031" DrawAspect="Content" ObjectID="_1716290484" r:id="rId17"/>
        </w:object>
      </w:r>
      <w:r>
        <w:rPr>
          <w:sz w:val="28"/>
        </w:rPr>
        <w:t xml:space="preserve">, </w:t>
      </w:r>
      <w:r>
        <w:rPr>
          <w:position w:val="-22"/>
          <w:sz w:val="28"/>
        </w:rPr>
        <w:object w:dxaOrig="540" w:dyaOrig="480">
          <v:shape id="_x0000_i1032" type="#_x0000_t75" style="width:26.9pt;height:24pt" o:ole="">
            <v:imagedata r:id="rId18" o:title=""/>
          </v:shape>
          <o:OLEObject Type="Embed" ProgID="Equation.2" ShapeID="_x0000_i1032" DrawAspect="Content" ObjectID="_1716290485" r:id="rId19"/>
        </w:object>
      </w:r>
      <w:r>
        <w:rPr>
          <w:sz w:val="28"/>
        </w:rPr>
        <w:t xml:space="preserve">, </w:t>
      </w:r>
      <w:r>
        <w:rPr>
          <w:position w:val="-22"/>
          <w:sz w:val="28"/>
        </w:rPr>
        <w:object w:dxaOrig="520" w:dyaOrig="480">
          <v:shape id="_x0000_i1033" type="#_x0000_t75" style="width:26.4pt;height:24pt" o:ole="">
            <v:imagedata r:id="rId20" o:title=""/>
          </v:shape>
          <o:OLEObject Type="Embed" ProgID="Equation.2" ShapeID="_x0000_i1033" DrawAspect="Content" ObjectID="_1716290486" r:id="rId21"/>
        </w:object>
      </w:r>
      <w:r>
        <w:rPr>
          <w:sz w:val="28"/>
        </w:rPr>
        <w:t xml:space="preserve"> — </w:t>
      </w:r>
      <w:proofErr w:type="spellStart"/>
      <w:r>
        <w:rPr>
          <w:sz w:val="28"/>
        </w:rPr>
        <w:t>некорельовані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залишки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нульовими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середніми</w:t>
      </w:r>
      <w:proofErr w:type="spellEnd"/>
      <w:r>
        <w:rPr>
          <w:sz w:val="28"/>
        </w:rPr>
        <w:t>.</w:t>
      </w:r>
    </w:p>
    <w:p w:rsidR="001C1D5B" w:rsidRDefault="001C1D5B" w:rsidP="001819CD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Визнач</w:t>
      </w:r>
      <w:proofErr w:type="spellEnd"/>
      <w:r>
        <w:rPr>
          <w:sz w:val="28"/>
          <w:lang w:val="uk-UA"/>
        </w:rPr>
        <w:t>те</w:t>
      </w:r>
      <w:r>
        <w:rPr>
          <w:sz w:val="28"/>
        </w:rPr>
        <w:t xml:space="preserve"> </w:t>
      </w:r>
      <w:proofErr w:type="spellStart"/>
      <w:r>
        <w:rPr>
          <w:sz w:val="28"/>
        </w:rPr>
        <w:t>ідентифікованість</w:t>
      </w:r>
      <w:proofErr w:type="spellEnd"/>
      <w:r>
        <w:rPr>
          <w:sz w:val="28"/>
        </w:rPr>
        <w:t xml:space="preserve"> кожного </w:t>
      </w:r>
      <w:proofErr w:type="spellStart"/>
      <w:r>
        <w:rPr>
          <w:sz w:val="28"/>
        </w:rPr>
        <w:t>рівняння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за</w:t>
      </w:r>
      <w:r>
        <w:rPr>
          <w:sz w:val="28"/>
        </w:rPr>
        <w:t xml:space="preserve">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r>
        <w:rPr>
          <w:position w:val="-24"/>
          <w:sz w:val="28"/>
        </w:rPr>
        <w:object w:dxaOrig="2360" w:dyaOrig="540">
          <v:shape id="_x0000_i1034" type="#_x0000_t75" style="width:117.6pt;height:22.55pt" o:ole="">
            <v:imagedata r:id="rId22" o:title=""/>
          </v:shape>
          <o:OLEObject Type="Embed" ProgID="Equation.2" ShapeID="_x0000_i1034" DrawAspect="Content" ObjectID="_1716290487" r:id="rId23"/>
        </w:object>
      </w:r>
      <w:r>
        <w:rPr>
          <w:sz w:val="28"/>
        </w:rPr>
        <w:t xml:space="preserve">. </w:t>
      </w:r>
      <w:proofErr w:type="spellStart"/>
      <w:r>
        <w:rPr>
          <w:sz w:val="28"/>
        </w:rPr>
        <w:t>Укажіть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доцільно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використати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оцінки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параметрів</w:t>
      </w:r>
      <w:proofErr w:type="spellEnd"/>
      <w:r>
        <w:rPr>
          <w:sz w:val="28"/>
        </w:rPr>
        <w:t xml:space="preserve"> кожного </w:t>
      </w:r>
      <w:proofErr w:type="spellStart"/>
      <w:r>
        <w:rPr>
          <w:sz w:val="28"/>
        </w:rPr>
        <w:t>рівняння</w:t>
      </w:r>
      <w:proofErr w:type="spellEnd"/>
      <w:r>
        <w:rPr>
          <w:sz w:val="28"/>
        </w:rPr>
        <w:t>.</w:t>
      </w:r>
    </w:p>
    <w:p w:rsidR="001C1D5B" w:rsidRPr="00556A9B" w:rsidRDefault="001C1D5B" w:rsidP="001819CD">
      <w:pPr>
        <w:spacing w:line="360" w:lineRule="auto"/>
        <w:ind w:firstLine="720"/>
        <w:rPr>
          <w:i/>
          <w:sz w:val="28"/>
        </w:rPr>
      </w:pPr>
      <w:proofErr w:type="spellStart"/>
      <w:r w:rsidRPr="00556A9B">
        <w:rPr>
          <w:i/>
          <w:sz w:val="28"/>
        </w:rPr>
        <w:t>Розв’язання</w:t>
      </w:r>
      <w:proofErr w:type="spellEnd"/>
    </w:p>
    <w:p w:rsidR="001C1D5B" w:rsidRDefault="001C1D5B" w:rsidP="001819CD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Запишемо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ідентифікованості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структурних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рівнянь</w:t>
      </w:r>
      <w:proofErr w:type="spellEnd"/>
      <w:r>
        <w:rPr>
          <w:sz w:val="28"/>
        </w:rPr>
        <w:t>:</w:t>
      </w:r>
    </w:p>
    <w:p w:rsidR="001C1D5B" w:rsidRDefault="001C1D5B" w:rsidP="001819CD">
      <w:pPr>
        <w:spacing w:line="360" w:lineRule="auto"/>
        <w:ind w:firstLine="720"/>
        <w:jc w:val="center"/>
        <w:rPr>
          <w:sz w:val="28"/>
        </w:rPr>
      </w:pPr>
      <w:r>
        <w:rPr>
          <w:position w:val="-24"/>
          <w:sz w:val="28"/>
        </w:rPr>
        <w:object w:dxaOrig="2160" w:dyaOrig="540">
          <v:shape id="_x0000_i1035" type="#_x0000_t75" style="width:108pt;height:26.9pt" o:ole="">
            <v:imagedata r:id="rId24" o:title=""/>
          </v:shape>
          <o:OLEObject Type="Embed" ProgID="Equation.2" ShapeID="_x0000_i1035" DrawAspect="Content" ObjectID="_1716290488" r:id="rId25"/>
        </w:object>
      </w:r>
      <w:r>
        <w:rPr>
          <w:sz w:val="28"/>
        </w:rPr>
        <w:t>,</w:t>
      </w:r>
    </w:p>
    <w:p w:rsidR="001C1D5B" w:rsidRDefault="001C1D5B" w:rsidP="001819C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де </w:t>
      </w:r>
      <w:r>
        <w:rPr>
          <w:sz w:val="28"/>
        </w:rPr>
        <w:tab/>
      </w:r>
      <w:r>
        <w:rPr>
          <w:position w:val="-12"/>
          <w:sz w:val="28"/>
        </w:rPr>
        <w:object w:dxaOrig="300" w:dyaOrig="400">
          <v:shape id="_x0000_i1036" type="#_x0000_t75" style="width:14.9pt;height:20.15pt" o:ole="">
            <v:imagedata r:id="rId26" o:title=""/>
          </v:shape>
          <o:OLEObject Type="Embed" ProgID="Equation.2" ShapeID="_x0000_i1036" DrawAspect="Content" ObjectID="_1716290489" r:id="rId27"/>
        </w:object>
      </w:r>
      <w:r>
        <w:rPr>
          <w:sz w:val="28"/>
        </w:rPr>
        <w:t xml:space="preserve"> — </w:t>
      </w:r>
      <w:proofErr w:type="spellStart"/>
      <w:r>
        <w:rPr>
          <w:sz w:val="28"/>
        </w:rPr>
        <w:t>кількість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ендогенних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змінних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входять</w:t>
      </w:r>
      <w:proofErr w:type="spellEnd"/>
      <w:r>
        <w:rPr>
          <w:sz w:val="28"/>
        </w:rPr>
        <w:t xml:space="preserve"> в </w:t>
      </w:r>
      <w:r>
        <w:rPr>
          <w:position w:val="-4"/>
          <w:sz w:val="28"/>
        </w:rPr>
        <w:object w:dxaOrig="200" w:dyaOrig="220">
          <v:shape id="_x0000_i1037" type="#_x0000_t75" style="width:9.6pt;height:11.05pt" o:ole="">
            <v:imagedata r:id="rId28" o:title=""/>
          </v:shape>
          <o:OLEObject Type="Embed" ProgID="Equation.2" ShapeID="_x0000_i1037" DrawAspect="Content" ObjectID="_1716290490" r:id="rId29"/>
        </w:object>
      </w:r>
      <w:r>
        <w:rPr>
          <w:sz w:val="28"/>
        </w:rPr>
        <w:t xml:space="preserve">-те </w:t>
      </w:r>
      <w:proofErr w:type="spellStart"/>
      <w:r>
        <w:rPr>
          <w:sz w:val="28"/>
        </w:rPr>
        <w:t>рівняння</w:t>
      </w:r>
      <w:proofErr w:type="spellEnd"/>
      <w:r>
        <w:rPr>
          <w:sz w:val="28"/>
        </w:rPr>
        <w:t>;</w:t>
      </w:r>
    </w:p>
    <w:p w:rsidR="001C1D5B" w:rsidRDefault="001C1D5B" w:rsidP="001819CD">
      <w:pPr>
        <w:spacing w:line="360" w:lineRule="auto"/>
        <w:ind w:firstLine="720"/>
        <w:jc w:val="both"/>
        <w:rPr>
          <w:sz w:val="28"/>
        </w:rPr>
      </w:pPr>
      <w:r>
        <w:rPr>
          <w:position w:val="-20"/>
          <w:sz w:val="28"/>
        </w:rPr>
        <w:object w:dxaOrig="440" w:dyaOrig="440">
          <v:shape id="_x0000_i1038" type="#_x0000_t75" style="width:21.6pt;height:21.6pt" o:ole="">
            <v:imagedata r:id="rId30" o:title=""/>
          </v:shape>
          <o:OLEObject Type="Embed" ProgID="Equation.2" ShapeID="_x0000_i1038" DrawAspect="Content" ObjectID="_1716290491" r:id="rId31"/>
        </w:object>
      </w:r>
      <w:r>
        <w:rPr>
          <w:sz w:val="28"/>
        </w:rPr>
        <w:t xml:space="preserve"> –– </w:t>
      </w:r>
      <w:proofErr w:type="spellStart"/>
      <w:r>
        <w:rPr>
          <w:sz w:val="28"/>
        </w:rPr>
        <w:t>кількість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екзогенних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змінних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входять</w:t>
      </w:r>
      <w:proofErr w:type="spellEnd"/>
      <w:r>
        <w:rPr>
          <w:sz w:val="28"/>
        </w:rPr>
        <w:t xml:space="preserve"> в </w:t>
      </w:r>
      <w:r>
        <w:rPr>
          <w:position w:val="-4"/>
          <w:sz w:val="28"/>
        </w:rPr>
        <w:object w:dxaOrig="200" w:dyaOrig="220">
          <v:shape id="_x0000_i1039" type="#_x0000_t75" style="width:9.6pt;height:11.05pt" o:ole="">
            <v:imagedata r:id="rId28" o:title=""/>
          </v:shape>
          <o:OLEObject Type="Embed" ProgID="Equation.2" ShapeID="_x0000_i1039" DrawAspect="Content" ObjectID="_1716290492" r:id="rId32"/>
        </w:object>
      </w:r>
      <w:r>
        <w:rPr>
          <w:sz w:val="28"/>
        </w:rPr>
        <w:t xml:space="preserve">-те </w:t>
      </w:r>
      <w:proofErr w:type="spellStart"/>
      <w:r>
        <w:rPr>
          <w:sz w:val="28"/>
        </w:rPr>
        <w:t>рівняння</w:t>
      </w:r>
      <w:proofErr w:type="spellEnd"/>
      <w:r>
        <w:rPr>
          <w:sz w:val="28"/>
        </w:rPr>
        <w:t>;</w:t>
      </w:r>
    </w:p>
    <w:p w:rsidR="001C1D5B" w:rsidRDefault="001C1D5B" w:rsidP="001819CD">
      <w:pPr>
        <w:spacing w:line="360" w:lineRule="auto"/>
        <w:ind w:firstLine="720"/>
        <w:jc w:val="both"/>
        <w:rPr>
          <w:sz w:val="28"/>
        </w:rPr>
      </w:pPr>
      <w:r>
        <w:rPr>
          <w:position w:val="-4"/>
          <w:sz w:val="28"/>
        </w:rPr>
        <w:object w:dxaOrig="279" w:dyaOrig="220">
          <v:shape id="_x0000_i1040" type="#_x0000_t75" style="width:14.4pt;height:11.05pt" o:ole="">
            <v:imagedata r:id="rId33" o:title=""/>
          </v:shape>
          <o:OLEObject Type="Embed" ProgID="Equation.2" ShapeID="_x0000_i1040" DrawAspect="Content" ObjectID="_1716290493" r:id="rId34"/>
        </w:object>
      </w:r>
      <w:r>
        <w:rPr>
          <w:sz w:val="28"/>
        </w:rPr>
        <w:t xml:space="preserve"> — </w:t>
      </w:r>
      <w:proofErr w:type="spellStart"/>
      <w:r>
        <w:rPr>
          <w:sz w:val="28"/>
        </w:rPr>
        <w:t>загальна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кількість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екзогенних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змінних</w:t>
      </w:r>
      <w:proofErr w:type="spellEnd"/>
      <w:r>
        <w:rPr>
          <w:sz w:val="28"/>
        </w:rPr>
        <w:t>.</w:t>
      </w:r>
    </w:p>
    <w:p w:rsidR="001C1D5B" w:rsidRDefault="001C1D5B" w:rsidP="001819CD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Для </w:t>
      </w:r>
      <w:proofErr w:type="spellStart"/>
      <w:r>
        <w:rPr>
          <w:b/>
          <w:sz w:val="28"/>
        </w:rPr>
        <w:t>першого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рівняння</w:t>
      </w:r>
      <w:proofErr w:type="spellEnd"/>
      <w:r>
        <w:rPr>
          <w:b/>
          <w:sz w:val="28"/>
        </w:rPr>
        <w:t>:</w:t>
      </w:r>
    </w:p>
    <w:p w:rsidR="001C1D5B" w:rsidRDefault="001C1D5B" w:rsidP="001819CD">
      <w:pPr>
        <w:spacing w:line="360" w:lineRule="auto"/>
        <w:ind w:firstLine="3969"/>
        <w:rPr>
          <w:sz w:val="28"/>
        </w:rPr>
      </w:pPr>
      <w:r>
        <w:rPr>
          <w:position w:val="-20"/>
          <w:sz w:val="28"/>
        </w:rPr>
        <w:object w:dxaOrig="800" w:dyaOrig="440">
          <v:shape id="_x0000_i1041" type="#_x0000_t75" style="width:39.85pt;height:21.6pt" o:ole="">
            <v:imagedata r:id="rId35" o:title=""/>
          </v:shape>
          <o:OLEObject Type="Embed" ProgID="Equation.2" ShapeID="_x0000_i1041" DrawAspect="Content" ObjectID="_1716290494" r:id="rId36"/>
        </w:object>
      </w:r>
      <w:r>
        <w:rPr>
          <w:sz w:val="28"/>
        </w:rPr>
        <w:t>;</w:t>
      </w:r>
      <w:r>
        <w:rPr>
          <w:position w:val="-20"/>
          <w:sz w:val="28"/>
        </w:rPr>
        <w:object w:dxaOrig="840" w:dyaOrig="440">
          <v:shape id="_x0000_i1042" type="#_x0000_t75" style="width:42.25pt;height:21.6pt" o:ole="">
            <v:imagedata r:id="rId37" o:title=""/>
          </v:shape>
          <o:OLEObject Type="Embed" ProgID="Equation.2" ShapeID="_x0000_i1042" DrawAspect="Content" ObjectID="_1716290495" r:id="rId38"/>
        </w:object>
      </w:r>
      <w:r>
        <w:rPr>
          <w:sz w:val="28"/>
        </w:rPr>
        <w:t>;</w:t>
      </w:r>
      <w:r>
        <w:rPr>
          <w:position w:val="-14"/>
          <w:sz w:val="28"/>
        </w:rPr>
        <w:object w:dxaOrig="800" w:dyaOrig="380">
          <v:shape id="_x0000_i1043" type="#_x0000_t75" style="width:39.85pt;height:18.7pt" o:ole="">
            <v:imagedata r:id="rId39" o:title=""/>
          </v:shape>
          <o:OLEObject Type="Embed" ProgID="Equation.2" ShapeID="_x0000_i1043" DrawAspect="Content" ObjectID="_1716290496" r:id="rId40"/>
        </w:object>
      </w:r>
      <w:r>
        <w:rPr>
          <w:sz w:val="28"/>
        </w:rPr>
        <w:t>.</w:t>
      </w:r>
    </w:p>
    <w:p w:rsidR="001C1D5B" w:rsidRDefault="001C1D5B" w:rsidP="001819CD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Звідси</w:t>
      </w:r>
      <w:proofErr w:type="spellEnd"/>
      <w:r>
        <w:rPr>
          <w:sz w:val="28"/>
        </w:rPr>
        <w:t xml:space="preserve"> </w:t>
      </w:r>
      <w:r>
        <w:rPr>
          <w:position w:val="-24"/>
          <w:sz w:val="28"/>
        </w:rPr>
        <w:object w:dxaOrig="5520" w:dyaOrig="540">
          <v:shape id="_x0000_i1044" type="#_x0000_t75" style="width:276pt;height:24pt" o:ole="">
            <v:imagedata r:id="rId41" o:title=""/>
          </v:shape>
          <o:OLEObject Type="Embed" ProgID="Equation.2" ShapeID="_x0000_i1044" DrawAspect="Content" ObjectID="_1716290497" r:id="rId42"/>
        </w:object>
      </w:r>
      <w:r>
        <w:rPr>
          <w:sz w:val="28"/>
        </w:rPr>
        <w:t xml:space="preserve">, </w:t>
      </w:r>
      <w:proofErr w:type="spellStart"/>
      <w:r>
        <w:rPr>
          <w:sz w:val="28"/>
        </w:rPr>
        <w:t>тобто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рівняння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є </w:t>
      </w:r>
      <w:proofErr w:type="spellStart"/>
      <w:r>
        <w:rPr>
          <w:sz w:val="28"/>
        </w:rPr>
        <w:t>надідентифікованим</w:t>
      </w:r>
      <w:proofErr w:type="spellEnd"/>
      <w:r>
        <w:rPr>
          <w:sz w:val="28"/>
        </w:rPr>
        <w:t>.</w:t>
      </w:r>
    </w:p>
    <w:p w:rsidR="001C1D5B" w:rsidRDefault="001C1D5B" w:rsidP="001819CD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Для другого </w:t>
      </w:r>
      <w:proofErr w:type="spellStart"/>
      <w:r>
        <w:rPr>
          <w:b/>
          <w:sz w:val="28"/>
        </w:rPr>
        <w:t>рівняння</w:t>
      </w:r>
      <w:proofErr w:type="spellEnd"/>
      <w:r>
        <w:rPr>
          <w:b/>
          <w:sz w:val="28"/>
        </w:rPr>
        <w:t>:</w:t>
      </w:r>
    </w:p>
    <w:p w:rsidR="001C1D5B" w:rsidRDefault="001C1D5B" w:rsidP="001819CD">
      <w:pPr>
        <w:spacing w:line="360" w:lineRule="auto"/>
        <w:ind w:firstLine="3969"/>
        <w:jc w:val="both"/>
        <w:rPr>
          <w:sz w:val="28"/>
        </w:rPr>
      </w:pPr>
      <w:r>
        <w:rPr>
          <w:position w:val="-22"/>
          <w:sz w:val="28"/>
        </w:rPr>
        <w:object w:dxaOrig="960" w:dyaOrig="520">
          <v:shape id="_x0000_i1045" type="#_x0000_t75" style="width:48pt;height:26.4pt" o:ole="">
            <v:imagedata r:id="rId43" o:title=""/>
          </v:shape>
          <o:OLEObject Type="Embed" ProgID="Equation.2" ShapeID="_x0000_i1045" DrawAspect="Content" ObjectID="_1716290498" r:id="rId44"/>
        </w:object>
      </w:r>
      <w:r>
        <w:rPr>
          <w:sz w:val="28"/>
        </w:rPr>
        <w:t>;</w:t>
      </w:r>
      <w:r>
        <w:rPr>
          <w:position w:val="-22"/>
          <w:sz w:val="28"/>
        </w:rPr>
        <w:object w:dxaOrig="960" w:dyaOrig="520">
          <v:shape id="_x0000_i1046" type="#_x0000_t75" style="width:48pt;height:26.4pt" o:ole="">
            <v:imagedata r:id="rId45" o:title=""/>
          </v:shape>
          <o:OLEObject Type="Embed" ProgID="Equation.2" ShapeID="_x0000_i1046" DrawAspect="Content" ObjectID="_1716290499" r:id="rId46"/>
        </w:object>
      </w:r>
      <w:r>
        <w:rPr>
          <w:sz w:val="28"/>
        </w:rPr>
        <w:t>;</w:t>
      </w:r>
      <w:r>
        <w:rPr>
          <w:position w:val="-18"/>
          <w:sz w:val="28"/>
        </w:rPr>
        <w:object w:dxaOrig="900" w:dyaOrig="480">
          <v:shape id="_x0000_i1047" type="#_x0000_t75" style="width:45.1pt;height:24pt" o:ole="">
            <v:imagedata r:id="rId47" o:title=""/>
          </v:shape>
          <o:OLEObject Type="Embed" ProgID="Equation.2" ShapeID="_x0000_i1047" DrawAspect="Content" ObjectID="_1716290500" r:id="rId48"/>
        </w:object>
      </w:r>
      <w:r>
        <w:rPr>
          <w:sz w:val="28"/>
        </w:rPr>
        <w:t>.</w:t>
      </w:r>
    </w:p>
    <w:p w:rsidR="001C1D5B" w:rsidRDefault="001C1D5B" w:rsidP="001819CD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Звідси</w:t>
      </w:r>
      <w:proofErr w:type="spellEnd"/>
      <w:r>
        <w:rPr>
          <w:sz w:val="28"/>
        </w:rPr>
        <w:t xml:space="preserve"> </w:t>
      </w:r>
      <w:r>
        <w:rPr>
          <w:position w:val="-12"/>
          <w:sz w:val="28"/>
        </w:rPr>
        <w:object w:dxaOrig="5020" w:dyaOrig="400">
          <v:shape id="_x0000_i1048" type="#_x0000_t75" style="width:241.45pt;height:18.25pt" o:ole="">
            <v:imagedata r:id="rId49" o:title=""/>
          </v:shape>
          <o:OLEObject Type="Embed" ProgID="Equation.2" ShapeID="_x0000_i1048" DrawAspect="Content" ObjectID="_1716290501" r:id="rId50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тобто</w:t>
      </w:r>
      <w:proofErr w:type="spellEnd"/>
      <w:r>
        <w:rPr>
          <w:sz w:val="28"/>
        </w:rPr>
        <w:t xml:space="preserve"> друге </w:t>
      </w:r>
      <w:proofErr w:type="spellStart"/>
      <w:r>
        <w:rPr>
          <w:sz w:val="28"/>
        </w:rPr>
        <w:t>рівняння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є точно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ідентифікованим</w:t>
      </w:r>
      <w:proofErr w:type="spellEnd"/>
      <w:r>
        <w:rPr>
          <w:sz w:val="28"/>
        </w:rPr>
        <w:t>.</w:t>
      </w:r>
    </w:p>
    <w:p w:rsidR="001C1D5B" w:rsidRDefault="001C1D5B" w:rsidP="001819CD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Для </w:t>
      </w:r>
      <w:proofErr w:type="spellStart"/>
      <w:r>
        <w:rPr>
          <w:b/>
          <w:sz w:val="28"/>
        </w:rPr>
        <w:t>третього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рівняння</w:t>
      </w:r>
      <w:proofErr w:type="spellEnd"/>
      <w:r>
        <w:rPr>
          <w:b/>
          <w:sz w:val="28"/>
        </w:rPr>
        <w:t>:</w:t>
      </w:r>
    </w:p>
    <w:p w:rsidR="001C1D5B" w:rsidRDefault="001C1D5B" w:rsidP="001819CD">
      <w:pPr>
        <w:spacing w:line="360" w:lineRule="auto"/>
        <w:ind w:firstLine="3969"/>
        <w:jc w:val="both"/>
        <w:rPr>
          <w:sz w:val="28"/>
        </w:rPr>
      </w:pPr>
      <w:r>
        <w:rPr>
          <w:position w:val="-20"/>
          <w:sz w:val="28"/>
        </w:rPr>
        <w:object w:dxaOrig="840" w:dyaOrig="440">
          <v:shape id="_x0000_i1049" type="#_x0000_t75" style="width:42.25pt;height:21.6pt" o:ole="">
            <v:imagedata r:id="rId51" o:title=""/>
          </v:shape>
          <o:OLEObject Type="Embed" ProgID="Equation.2" ShapeID="_x0000_i1049" DrawAspect="Content" ObjectID="_1716290502" r:id="rId52"/>
        </w:object>
      </w:r>
      <w:r>
        <w:rPr>
          <w:sz w:val="28"/>
        </w:rPr>
        <w:t>;</w:t>
      </w:r>
      <w:r>
        <w:rPr>
          <w:position w:val="-20"/>
          <w:sz w:val="28"/>
        </w:rPr>
        <w:object w:dxaOrig="840" w:dyaOrig="440">
          <v:shape id="_x0000_i1050" type="#_x0000_t75" style="width:42.25pt;height:21.6pt" o:ole="">
            <v:imagedata r:id="rId37" o:title=""/>
          </v:shape>
          <o:OLEObject Type="Embed" ProgID="Equation.2" ShapeID="_x0000_i1050" DrawAspect="Content" ObjectID="_1716290503" r:id="rId53"/>
        </w:object>
      </w:r>
      <w:r>
        <w:rPr>
          <w:sz w:val="28"/>
        </w:rPr>
        <w:t>;</w:t>
      </w:r>
      <w:r>
        <w:rPr>
          <w:position w:val="-14"/>
          <w:sz w:val="28"/>
        </w:rPr>
        <w:object w:dxaOrig="800" w:dyaOrig="380">
          <v:shape id="_x0000_i1051" type="#_x0000_t75" style="width:39.85pt;height:18.7pt" o:ole="">
            <v:imagedata r:id="rId39" o:title=""/>
          </v:shape>
          <o:OLEObject Type="Embed" ProgID="Equation.2" ShapeID="_x0000_i1051" DrawAspect="Content" ObjectID="_1716290504" r:id="rId54"/>
        </w:object>
      </w:r>
      <w:r>
        <w:rPr>
          <w:sz w:val="28"/>
        </w:rPr>
        <w:t>.</w:t>
      </w:r>
    </w:p>
    <w:p w:rsidR="001C1D5B" w:rsidRDefault="001C1D5B" w:rsidP="001819CD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Звідси</w:t>
      </w:r>
      <w:proofErr w:type="spellEnd"/>
      <w:r>
        <w:rPr>
          <w:sz w:val="28"/>
        </w:rPr>
        <w:t xml:space="preserve"> </w:t>
      </w:r>
      <w:r>
        <w:rPr>
          <w:position w:val="-12"/>
          <w:sz w:val="28"/>
        </w:rPr>
        <w:object w:dxaOrig="5020" w:dyaOrig="400">
          <v:shape id="_x0000_i1052" type="#_x0000_t75" style="width:241.45pt;height:18.25pt" o:ole="">
            <v:imagedata r:id="rId49" o:title=""/>
          </v:shape>
          <o:OLEObject Type="Embed" ProgID="Equation.2" ShapeID="_x0000_i1052" DrawAspect="Content" ObjectID="_1716290505" r:id="rId55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тобто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рівняння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є </w:t>
      </w:r>
      <w:proofErr w:type="spellStart"/>
      <w:r>
        <w:rPr>
          <w:sz w:val="28"/>
        </w:rPr>
        <w:t>також</w:t>
      </w:r>
      <w:proofErr w:type="spellEnd"/>
      <w:r>
        <w:rPr>
          <w:sz w:val="28"/>
        </w:rPr>
        <w:t xml:space="preserve"> точно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ідентифікованим</w:t>
      </w:r>
      <w:proofErr w:type="spellEnd"/>
      <w:r>
        <w:rPr>
          <w:sz w:val="28"/>
        </w:rPr>
        <w:t>.</w:t>
      </w:r>
    </w:p>
    <w:p w:rsidR="001C1D5B" w:rsidRDefault="001C1D5B" w:rsidP="001819CD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Зважаючи на те, що </w:t>
      </w:r>
      <w:r>
        <w:rPr>
          <w:sz w:val="28"/>
        </w:rPr>
        <w:t xml:space="preserve">перше </w:t>
      </w:r>
      <w:proofErr w:type="spellStart"/>
      <w:r>
        <w:rPr>
          <w:sz w:val="28"/>
        </w:rPr>
        <w:t>рівняння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моделі</w:t>
      </w:r>
      <w:proofErr w:type="spellEnd"/>
      <w:r>
        <w:rPr>
          <w:sz w:val="28"/>
        </w:rPr>
        <w:t xml:space="preserve"> є </w:t>
      </w:r>
      <w:proofErr w:type="spellStart"/>
      <w:r>
        <w:rPr>
          <w:sz w:val="28"/>
        </w:rPr>
        <w:t>надідентифікованим</w:t>
      </w:r>
      <w:proofErr w:type="spellEnd"/>
      <w:r>
        <w:rPr>
          <w:sz w:val="28"/>
        </w:rPr>
        <w:t xml:space="preserve">, для </w:t>
      </w:r>
      <w:proofErr w:type="spellStart"/>
      <w:r>
        <w:rPr>
          <w:sz w:val="28"/>
        </w:rPr>
        <w:t>оцінки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використати</w:t>
      </w:r>
      <w:proofErr w:type="spellEnd"/>
      <w:r>
        <w:rPr>
          <w:sz w:val="28"/>
        </w:rPr>
        <w:t xml:space="preserve"> метод 2МНК.</w:t>
      </w:r>
    </w:p>
    <w:p w:rsidR="008B3E81" w:rsidRPr="00D467BC" w:rsidRDefault="001C1D5B" w:rsidP="001819CD">
      <w:pPr>
        <w:spacing w:line="360" w:lineRule="auto"/>
        <w:rPr>
          <w:lang w:val="uk-UA"/>
        </w:rPr>
      </w:pPr>
      <w:r>
        <w:rPr>
          <w:sz w:val="28"/>
        </w:rPr>
        <w:t xml:space="preserve">Друге та </w:t>
      </w:r>
      <w:proofErr w:type="spellStart"/>
      <w:r>
        <w:rPr>
          <w:sz w:val="28"/>
        </w:rPr>
        <w:t>третє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рівняння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моделі</w:t>
      </w:r>
      <w:proofErr w:type="spellEnd"/>
      <w:r>
        <w:rPr>
          <w:sz w:val="28"/>
        </w:rPr>
        <w:t xml:space="preserve"> є точно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ідентифікованими</w:t>
      </w:r>
      <w:proofErr w:type="spellEnd"/>
      <w:r>
        <w:rPr>
          <w:sz w:val="28"/>
        </w:rPr>
        <w:t xml:space="preserve">, тому для </w:t>
      </w:r>
      <w:proofErr w:type="spellStart"/>
      <w:r>
        <w:rPr>
          <w:sz w:val="28"/>
        </w:rPr>
        <w:t>оцінки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рівнянь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використати</w:t>
      </w:r>
      <w:proofErr w:type="spellEnd"/>
      <w:r>
        <w:rPr>
          <w:sz w:val="28"/>
        </w:rPr>
        <w:t xml:space="preserve"> як метод 2МНК, так і НМНК. </w:t>
      </w:r>
      <w:proofErr w:type="spellStart"/>
      <w:r>
        <w:rPr>
          <w:sz w:val="28"/>
        </w:rPr>
        <w:t>Обидва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однакові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оцінки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моделі</w:t>
      </w:r>
      <w:proofErr w:type="spellEnd"/>
      <w:r w:rsidR="00D467BC">
        <w:rPr>
          <w:sz w:val="28"/>
          <w:lang w:val="uk-UA"/>
        </w:rPr>
        <w:t>.</w:t>
      </w:r>
      <w:bookmarkStart w:id="0" w:name="_GoBack"/>
      <w:bookmarkEnd w:id="0"/>
    </w:p>
    <w:sectPr w:rsidR="008B3E81" w:rsidRPr="00D467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5B"/>
    <w:rsid w:val="001819CD"/>
    <w:rsid w:val="001C1D5B"/>
    <w:rsid w:val="008B3E81"/>
    <w:rsid w:val="00D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487B"/>
  <w15:chartTrackingRefBased/>
  <w15:docId w15:val="{E56D6CA1-C663-4FA8-B00A-8E4635A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Symonenko</dc:creator>
  <cp:keywords/>
  <dc:description/>
  <cp:lastModifiedBy>Symonenko</cp:lastModifiedBy>
  <cp:revision>3</cp:revision>
  <dcterms:created xsi:type="dcterms:W3CDTF">2022-06-09T11:12:00Z</dcterms:created>
  <dcterms:modified xsi:type="dcterms:W3CDTF">2022-06-09T11:14:00Z</dcterms:modified>
</cp:coreProperties>
</file>