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348B4" w14:textId="77777777" w:rsidR="00F01079" w:rsidRDefault="00F01079" w:rsidP="00F01079">
      <w:pPr>
        <w:spacing w:after="0" w:line="240" w:lineRule="auto"/>
        <w:rPr>
          <w:b/>
          <w:bCs/>
        </w:rPr>
      </w:pPr>
      <w:bookmarkStart w:id="0" w:name="_Hlk175917286"/>
      <w:r>
        <w:rPr>
          <w:b/>
          <w:bCs/>
        </w:rPr>
        <w:t>Тема 3. Заходи регулювання внутрішнього агропродовольчого ринку</w:t>
      </w:r>
    </w:p>
    <w:bookmarkEnd w:id="0"/>
    <w:p w14:paraId="5A690BF0" w14:textId="77777777" w:rsidR="00F01079" w:rsidRPr="00E53592" w:rsidRDefault="00F01079" w:rsidP="00F01079"/>
    <w:p w14:paraId="0AFBDB6B" w14:textId="77777777" w:rsidR="00F01079" w:rsidRDefault="00F01079" w:rsidP="00F01079">
      <w:pPr>
        <w:jc w:val="both"/>
      </w:pPr>
      <w:r w:rsidRPr="00E53592">
        <w:rPr>
          <w:b/>
          <w:bCs/>
        </w:rPr>
        <w:t>Задача</w:t>
      </w:r>
      <w:r>
        <w:rPr>
          <w:b/>
          <w:bCs/>
        </w:rPr>
        <w:t xml:space="preserve"> 3.</w:t>
      </w:r>
      <w:r w:rsidRPr="00E53592">
        <w:t xml:space="preserve"> </w:t>
      </w:r>
    </w:p>
    <w:p w14:paraId="7B1D5A8E" w14:textId="77777777" w:rsidR="00F01079" w:rsidRPr="00E53592" w:rsidRDefault="00F01079" w:rsidP="00F01079">
      <w:pPr>
        <w:ind w:firstLine="720"/>
        <w:jc w:val="both"/>
      </w:pPr>
      <w:r w:rsidRPr="00E53592">
        <w:t>Уряд країни стурбований зниженням рівня продовольчої безпеки через нестабільність виробництва основних сільськогосподарських культур та зростання імпорту продовольства. Для забезпечення стабільного рівня продовольчої безпеки, уряд планує впровадити такі заходи: субсидії на виробництво основних культур, обмеження імпорту та запровадження мінімальних стратегічних резервів зерна. Потрібно оцінити вплив цих заходів на рівень продовольчої безпеки в країні.</w:t>
      </w:r>
    </w:p>
    <w:p w14:paraId="3027ECC1" w14:textId="77777777" w:rsidR="00F01079" w:rsidRPr="00E53592" w:rsidRDefault="00F01079" w:rsidP="00F01079">
      <w:r w:rsidRPr="00E53592">
        <w:rPr>
          <w:b/>
          <w:bCs/>
        </w:rPr>
        <w:t>Вихідні дані:</w:t>
      </w:r>
    </w:p>
    <w:p w14:paraId="06B262A3" w14:textId="77777777" w:rsidR="00F01079" w:rsidRPr="00E53592" w:rsidRDefault="00F01079" w:rsidP="00F01079">
      <w:pPr>
        <w:numPr>
          <w:ilvl w:val="0"/>
          <w:numId w:val="1"/>
        </w:numPr>
      </w:pPr>
      <w:r w:rsidRPr="00E53592">
        <w:rPr>
          <w:b/>
          <w:bCs/>
        </w:rPr>
        <w:t>Поточна ситуація:</w:t>
      </w:r>
    </w:p>
    <w:p w14:paraId="047EB560" w14:textId="77777777" w:rsidR="00F01079" w:rsidRPr="00E53592" w:rsidRDefault="00F01079" w:rsidP="00F01079">
      <w:pPr>
        <w:numPr>
          <w:ilvl w:val="1"/>
          <w:numId w:val="1"/>
        </w:numPr>
      </w:pPr>
      <w:r w:rsidRPr="00E53592">
        <w:t>Річний обсяг виробництва пшениці: 8 млн тон.</w:t>
      </w:r>
    </w:p>
    <w:p w14:paraId="0C00D329" w14:textId="77777777" w:rsidR="00F01079" w:rsidRPr="00E53592" w:rsidRDefault="00F01079" w:rsidP="00F01079">
      <w:pPr>
        <w:numPr>
          <w:ilvl w:val="1"/>
          <w:numId w:val="1"/>
        </w:numPr>
      </w:pPr>
      <w:r w:rsidRPr="00E53592">
        <w:t>Внутрішнє споживання пшениці: 7 млн тон.</w:t>
      </w:r>
    </w:p>
    <w:p w14:paraId="16B1709D" w14:textId="77777777" w:rsidR="00F01079" w:rsidRPr="00E53592" w:rsidRDefault="00F01079" w:rsidP="00F01079">
      <w:pPr>
        <w:numPr>
          <w:ilvl w:val="1"/>
          <w:numId w:val="1"/>
        </w:numPr>
      </w:pPr>
      <w:r w:rsidRPr="00E53592">
        <w:t>Річний обсяг імпорту пшениці: 2 млн тон.</w:t>
      </w:r>
    </w:p>
    <w:p w14:paraId="3039EAA9" w14:textId="77777777" w:rsidR="00F01079" w:rsidRPr="00E53592" w:rsidRDefault="00F01079" w:rsidP="00F01079">
      <w:pPr>
        <w:numPr>
          <w:ilvl w:val="1"/>
          <w:numId w:val="1"/>
        </w:numPr>
      </w:pPr>
      <w:r w:rsidRPr="00E53592">
        <w:t>Стратегічний резерв зерна: 0,5 млн тон.</w:t>
      </w:r>
    </w:p>
    <w:p w14:paraId="38EC3501" w14:textId="77777777" w:rsidR="00F01079" w:rsidRPr="00E53592" w:rsidRDefault="00F01079" w:rsidP="00F01079">
      <w:pPr>
        <w:numPr>
          <w:ilvl w:val="1"/>
          <w:numId w:val="1"/>
        </w:numPr>
        <w:jc w:val="both"/>
      </w:pPr>
      <w:r w:rsidRPr="00E53592">
        <w:t>Рівень продовольчої безпеки визначається як співвідношення внутрішнього виробництва до внутрішнього споживання, включаючи резерви.</w:t>
      </w:r>
    </w:p>
    <w:p w14:paraId="58BA3882" w14:textId="77777777" w:rsidR="00F01079" w:rsidRPr="00E53592" w:rsidRDefault="00F01079" w:rsidP="00F01079">
      <w:pPr>
        <w:numPr>
          <w:ilvl w:val="0"/>
          <w:numId w:val="1"/>
        </w:numPr>
      </w:pPr>
      <w:r w:rsidRPr="00E53592">
        <w:rPr>
          <w:b/>
          <w:bCs/>
        </w:rPr>
        <w:t>Заплановані заходи:</w:t>
      </w:r>
    </w:p>
    <w:p w14:paraId="7B16C890" w14:textId="77777777" w:rsidR="00F01079" w:rsidRPr="00E53592" w:rsidRDefault="00F01079" w:rsidP="00F01079">
      <w:pPr>
        <w:numPr>
          <w:ilvl w:val="1"/>
          <w:numId w:val="1"/>
        </w:numPr>
      </w:pPr>
      <w:r w:rsidRPr="00E53592">
        <w:rPr>
          <w:b/>
          <w:bCs/>
        </w:rPr>
        <w:t>Субсидія на виробництво пшениці:</w:t>
      </w:r>
      <w:r w:rsidRPr="00E53592">
        <w:t xml:space="preserve"> 100 грн на кожну вироблену тонну.</w:t>
      </w:r>
    </w:p>
    <w:p w14:paraId="34192763" w14:textId="77777777" w:rsidR="00F01079" w:rsidRPr="00E53592" w:rsidRDefault="00F01079" w:rsidP="00F01079">
      <w:pPr>
        <w:numPr>
          <w:ilvl w:val="1"/>
          <w:numId w:val="1"/>
        </w:numPr>
      </w:pPr>
      <w:r w:rsidRPr="00E53592">
        <w:rPr>
          <w:b/>
          <w:bCs/>
        </w:rPr>
        <w:t>Обмеження імпорту:</w:t>
      </w:r>
      <w:r w:rsidRPr="00E53592">
        <w:t xml:space="preserve"> зниження імпорту до 1 млн тон.</w:t>
      </w:r>
    </w:p>
    <w:p w14:paraId="4408CA2B" w14:textId="77777777" w:rsidR="00F01079" w:rsidRPr="00E53592" w:rsidRDefault="00F01079" w:rsidP="00F01079">
      <w:pPr>
        <w:numPr>
          <w:ilvl w:val="1"/>
          <w:numId w:val="1"/>
        </w:numPr>
      </w:pPr>
      <w:r w:rsidRPr="00E53592">
        <w:rPr>
          <w:b/>
          <w:bCs/>
        </w:rPr>
        <w:t>Збільшення стратегічних резервів зерна:</w:t>
      </w:r>
      <w:r w:rsidRPr="00E53592">
        <w:t xml:space="preserve"> до 1 млн тон.</w:t>
      </w:r>
    </w:p>
    <w:p w14:paraId="2040BF38" w14:textId="77777777" w:rsidR="00F01079" w:rsidRPr="00E53592" w:rsidRDefault="00F01079" w:rsidP="00F01079">
      <w:r w:rsidRPr="00E53592">
        <w:rPr>
          <w:b/>
          <w:bCs/>
        </w:rPr>
        <w:t>Завдання:</w:t>
      </w:r>
    </w:p>
    <w:p w14:paraId="6EF49AE3" w14:textId="77777777" w:rsidR="00F01079" w:rsidRPr="00E53592" w:rsidRDefault="00F01079" w:rsidP="00F01079">
      <w:pPr>
        <w:numPr>
          <w:ilvl w:val="0"/>
          <w:numId w:val="2"/>
        </w:numPr>
      </w:pPr>
      <w:r w:rsidRPr="00E53592">
        <w:t>Розрахувати новий обсяг виробництва пшениці з урахуванням субсидії.</w:t>
      </w:r>
    </w:p>
    <w:p w14:paraId="38E6E49C" w14:textId="77777777" w:rsidR="00F01079" w:rsidRPr="00E53592" w:rsidRDefault="00F01079" w:rsidP="00F01079">
      <w:pPr>
        <w:numPr>
          <w:ilvl w:val="0"/>
          <w:numId w:val="2"/>
        </w:numPr>
      </w:pPr>
      <w:r w:rsidRPr="00E53592">
        <w:t>Визначити новий рівень імпорту та його вплив на загальну забезпеченість пшеницею.</w:t>
      </w:r>
    </w:p>
    <w:p w14:paraId="0CDD0F1D" w14:textId="77777777" w:rsidR="00F01079" w:rsidRPr="00E53592" w:rsidRDefault="00F01079" w:rsidP="00F01079">
      <w:pPr>
        <w:numPr>
          <w:ilvl w:val="0"/>
          <w:numId w:val="2"/>
        </w:numPr>
      </w:pPr>
      <w:r w:rsidRPr="00E53592">
        <w:t>Розрахувати новий рівень стратегічних резервів і його вплив на продовольчу безпеку.</w:t>
      </w:r>
    </w:p>
    <w:p w14:paraId="780BF7DA" w14:textId="0A3E6EE7" w:rsidR="00F01079" w:rsidRDefault="00F01079" w:rsidP="00F01079">
      <w:pPr>
        <w:numPr>
          <w:ilvl w:val="0"/>
          <w:numId w:val="2"/>
        </w:numPr>
      </w:pPr>
      <w:r w:rsidRPr="00E53592">
        <w:t>Оцінити загальний рівень продовольчої безпеки до і після впровадження заходів.</w:t>
      </w:r>
    </w:p>
    <w:p w14:paraId="4C6E1328" w14:textId="77777777" w:rsidR="00F742A2" w:rsidRDefault="00F742A2"/>
    <w:sectPr w:rsidR="00F74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5D2322"/>
    <w:multiLevelType w:val="multilevel"/>
    <w:tmpl w:val="259C1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1353DE"/>
    <w:multiLevelType w:val="multilevel"/>
    <w:tmpl w:val="8726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3691888">
    <w:abstractNumId w:val="0"/>
  </w:num>
  <w:num w:numId="2" w16cid:durableId="1212231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79"/>
    <w:rsid w:val="00655748"/>
    <w:rsid w:val="00805B34"/>
    <w:rsid w:val="00AE1016"/>
    <w:rsid w:val="00F01079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C53F"/>
  <w15:chartTrackingRefBased/>
  <w15:docId w15:val="{6A57D2D8-340F-4166-A46A-7914ABC7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7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Dibrova</dc:creator>
  <cp:keywords/>
  <dc:description/>
  <cp:lastModifiedBy>Вова Рубан</cp:lastModifiedBy>
  <cp:revision>2</cp:revision>
  <dcterms:created xsi:type="dcterms:W3CDTF">2024-08-30T10:35:00Z</dcterms:created>
  <dcterms:modified xsi:type="dcterms:W3CDTF">2024-08-30T12:54:00Z</dcterms:modified>
</cp:coreProperties>
</file>