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EF7CC4" w14:textId="2E649952" w:rsidR="00663CE0" w:rsidRDefault="00663CE0" w:rsidP="00663CE0">
      <w:pPr>
        <w:pStyle w:val="a3"/>
        <w:ind w:firstLine="720"/>
        <w:jc w:val="center"/>
        <w:rPr>
          <w:b/>
          <w:iCs/>
          <w:color w:val="212121"/>
          <w:sz w:val="28"/>
          <w:szCs w:val="28"/>
        </w:rPr>
      </w:pPr>
      <w:r w:rsidRPr="00663CE0">
        <w:rPr>
          <w:b/>
          <w:iCs/>
          <w:color w:val="212121"/>
          <w:sz w:val="28"/>
          <w:szCs w:val="28"/>
        </w:rPr>
        <w:t>Приклад виконання самостійної роботи №</w:t>
      </w:r>
      <w:r w:rsidR="00E60B76">
        <w:rPr>
          <w:b/>
          <w:iCs/>
          <w:color w:val="212121"/>
          <w:sz w:val="28"/>
          <w:szCs w:val="28"/>
        </w:rPr>
        <w:t>2</w:t>
      </w:r>
      <w:r w:rsidRPr="00663CE0">
        <w:rPr>
          <w:b/>
          <w:iCs/>
          <w:color w:val="212121"/>
          <w:sz w:val="28"/>
          <w:szCs w:val="28"/>
        </w:rPr>
        <w:t>.</w:t>
      </w:r>
    </w:p>
    <w:p w14:paraId="625F5A8B" w14:textId="77777777" w:rsidR="00663CE0" w:rsidRPr="00663CE0" w:rsidRDefault="00663CE0" w:rsidP="00663CE0">
      <w:pPr>
        <w:pStyle w:val="1"/>
        <w:spacing w:before="0"/>
        <w:ind w:firstLine="72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663CE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Оцінка ступеня небезпеки забруднення ґрунту</w:t>
      </w:r>
      <w:r w:rsidRPr="00663CE0">
        <w:rPr>
          <w:b/>
          <w:bCs/>
          <w:color w:val="000000" w:themeColor="text1"/>
          <w:sz w:val="28"/>
          <w:szCs w:val="28"/>
        </w:rPr>
        <w:t xml:space="preserve"> </w:t>
      </w:r>
      <w:r w:rsidRPr="00663CE0">
        <w:rPr>
          <w:rFonts w:ascii="Times New Roman" w:hAnsi="Times New Roman" w:cs="Times New Roman"/>
          <w:b/>
          <w:bCs/>
          <w:color w:val="000000" w:themeColor="text1"/>
          <w:spacing w:val="-88"/>
          <w:sz w:val="28"/>
          <w:szCs w:val="28"/>
        </w:rPr>
        <w:t xml:space="preserve"> </w:t>
      </w:r>
      <w:r w:rsidRPr="00663CE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хімічними</w:t>
      </w:r>
      <w:r w:rsidRPr="00663CE0">
        <w:rPr>
          <w:rFonts w:ascii="Times New Roman" w:hAnsi="Times New Roman" w:cs="Times New Roman"/>
          <w:b/>
          <w:bCs/>
          <w:color w:val="000000" w:themeColor="text1"/>
          <w:spacing w:val="-2"/>
          <w:sz w:val="28"/>
          <w:szCs w:val="28"/>
        </w:rPr>
        <w:t xml:space="preserve"> </w:t>
      </w:r>
      <w:r w:rsidRPr="00663CE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речовинами</w:t>
      </w:r>
    </w:p>
    <w:p w14:paraId="0DF8AF29" w14:textId="7578FF85" w:rsidR="00663CE0" w:rsidRPr="00563C2A" w:rsidRDefault="00663CE0" w:rsidP="00663CE0">
      <w:pPr>
        <w:pStyle w:val="a3"/>
        <w:ind w:firstLine="720"/>
        <w:jc w:val="both"/>
        <w:rPr>
          <w:sz w:val="28"/>
          <w:szCs w:val="28"/>
        </w:rPr>
      </w:pPr>
      <w:r w:rsidRPr="00563C2A">
        <w:rPr>
          <w:b/>
          <w:i/>
          <w:color w:val="212121"/>
          <w:sz w:val="28"/>
          <w:szCs w:val="28"/>
        </w:rPr>
        <w:t xml:space="preserve"> </w:t>
      </w:r>
      <w:r w:rsidRPr="00563C2A">
        <w:rPr>
          <w:color w:val="212121"/>
          <w:sz w:val="28"/>
          <w:szCs w:val="28"/>
        </w:rPr>
        <w:t>Ґрунт у населеному пункті одночасно забруднений</w:t>
      </w:r>
      <w:r w:rsidRPr="00563C2A">
        <w:rPr>
          <w:color w:val="212121"/>
          <w:spacing w:val="1"/>
          <w:sz w:val="28"/>
          <w:szCs w:val="28"/>
        </w:rPr>
        <w:t xml:space="preserve"> </w:t>
      </w:r>
      <w:r w:rsidRPr="00563C2A">
        <w:rPr>
          <w:color w:val="212121"/>
          <w:sz w:val="28"/>
          <w:szCs w:val="28"/>
        </w:rPr>
        <w:t>кількома</w:t>
      </w:r>
      <w:r w:rsidRPr="00563C2A">
        <w:rPr>
          <w:color w:val="212121"/>
          <w:spacing w:val="1"/>
          <w:sz w:val="28"/>
          <w:szCs w:val="28"/>
        </w:rPr>
        <w:t xml:space="preserve"> </w:t>
      </w:r>
      <w:r w:rsidRPr="00563C2A">
        <w:rPr>
          <w:color w:val="212121"/>
          <w:sz w:val="28"/>
          <w:szCs w:val="28"/>
        </w:rPr>
        <w:t>хімічними</w:t>
      </w:r>
      <w:r w:rsidRPr="00563C2A">
        <w:rPr>
          <w:color w:val="212121"/>
          <w:spacing w:val="1"/>
          <w:sz w:val="28"/>
          <w:szCs w:val="28"/>
        </w:rPr>
        <w:t xml:space="preserve"> </w:t>
      </w:r>
      <w:r w:rsidRPr="00563C2A">
        <w:rPr>
          <w:color w:val="212121"/>
          <w:sz w:val="28"/>
          <w:szCs w:val="28"/>
        </w:rPr>
        <w:t>інгредієнтами,</w:t>
      </w:r>
      <w:r w:rsidRPr="00563C2A">
        <w:rPr>
          <w:color w:val="212121"/>
          <w:spacing w:val="1"/>
          <w:sz w:val="28"/>
          <w:szCs w:val="28"/>
        </w:rPr>
        <w:t xml:space="preserve"> </w:t>
      </w:r>
      <w:r w:rsidRPr="00563C2A">
        <w:rPr>
          <w:color w:val="212121"/>
          <w:sz w:val="28"/>
          <w:szCs w:val="28"/>
        </w:rPr>
        <w:t>концентрація</w:t>
      </w:r>
      <w:r w:rsidRPr="00563C2A">
        <w:rPr>
          <w:color w:val="212121"/>
          <w:spacing w:val="1"/>
          <w:sz w:val="28"/>
          <w:szCs w:val="28"/>
        </w:rPr>
        <w:t xml:space="preserve"> </w:t>
      </w:r>
      <w:r w:rsidRPr="00563C2A">
        <w:rPr>
          <w:color w:val="212121"/>
          <w:sz w:val="28"/>
          <w:szCs w:val="28"/>
        </w:rPr>
        <w:t>яких</w:t>
      </w:r>
      <w:r w:rsidRPr="00563C2A">
        <w:rPr>
          <w:color w:val="212121"/>
          <w:spacing w:val="1"/>
          <w:sz w:val="28"/>
          <w:szCs w:val="28"/>
        </w:rPr>
        <w:t xml:space="preserve"> </w:t>
      </w:r>
      <w:r w:rsidRPr="00563C2A">
        <w:rPr>
          <w:color w:val="212121"/>
          <w:sz w:val="28"/>
          <w:szCs w:val="28"/>
        </w:rPr>
        <w:t>становить,</w:t>
      </w:r>
      <w:r w:rsidRPr="00563C2A">
        <w:rPr>
          <w:color w:val="212121"/>
          <w:spacing w:val="-77"/>
          <w:sz w:val="28"/>
          <w:szCs w:val="28"/>
        </w:rPr>
        <w:t xml:space="preserve"> </w:t>
      </w:r>
      <w:r w:rsidRPr="00563C2A">
        <w:rPr>
          <w:color w:val="212121"/>
          <w:sz w:val="28"/>
          <w:szCs w:val="28"/>
        </w:rPr>
        <w:t>мг/кг: нітрати – 390, фториди – 67, суперфосфат – 290, миш’як – 18,</w:t>
      </w:r>
      <w:r w:rsidRPr="00563C2A">
        <w:rPr>
          <w:color w:val="212121"/>
          <w:spacing w:val="-77"/>
          <w:sz w:val="28"/>
          <w:szCs w:val="28"/>
        </w:rPr>
        <w:t xml:space="preserve"> </w:t>
      </w:r>
      <w:r w:rsidRPr="00563C2A">
        <w:rPr>
          <w:color w:val="212121"/>
          <w:sz w:val="28"/>
          <w:szCs w:val="28"/>
        </w:rPr>
        <w:t>кадмій – 1,5. Необхідно визначити показник</w:t>
      </w:r>
      <w:r w:rsidRPr="00563C2A">
        <w:rPr>
          <w:color w:val="212121"/>
          <w:spacing w:val="1"/>
          <w:sz w:val="28"/>
          <w:szCs w:val="28"/>
        </w:rPr>
        <w:t xml:space="preserve"> </w:t>
      </w:r>
      <w:r w:rsidRPr="00563C2A">
        <w:rPr>
          <w:b/>
          <w:i/>
          <w:color w:val="212121"/>
          <w:sz w:val="28"/>
          <w:szCs w:val="28"/>
        </w:rPr>
        <w:t>Z</w:t>
      </w:r>
      <w:r w:rsidRPr="00563C2A">
        <w:rPr>
          <w:b/>
          <w:i/>
          <w:color w:val="212121"/>
          <w:sz w:val="28"/>
          <w:szCs w:val="28"/>
          <w:vertAlign w:val="subscript"/>
        </w:rPr>
        <w:t>c</w:t>
      </w:r>
      <w:r w:rsidRPr="00563C2A">
        <w:rPr>
          <w:color w:val="212121"/>
          <w:sz w:val="28"/>
          <w:szCs w:val="28"/>
        </w:rPr>
        <w:t>. Значення ГДК цих</w:t>
      </w:r>
      <w:r w:rsidRPr="00563C2A">
        <w:rPr>
          <w:color w:val="212121"/>
          <w:spacing w:val="1"/>
          <w:sz w:val="28"/>
          <w:szCs w:val="28"/>
        </w:rPr>
        <w:t xml:space="preserve"> </w:t>
      </w:r>
      <w:r w:rsidRPr="00563C2A">
        <w:rPr>
          <w:color w:val="212121"/>
          <w:sz w:val="28"/>
          <w:szCs w:val="28"/>
        </w:rPr>
        <w:t>речовин</w:t>
      </w:r>
      <w:r w:rsidRPr="00563C2A">
        <w:rPr>
          <w:color w:val="212121"/>
          <w:spacing w:val="-2"/>
          <w:sz w:val="28"/>
          <w:szCs w:val="28"/>
        </w:rPr>
        <w:t xml:space="preserve"> </w:t>
      </w:r>
      <w:r w:rsidRPr="00563C2A">
        <w:rPr>
          <w:color w:val="212121"/>
          <w:sz w:val="28"/>
          <w:szCs w:val="28"/>
        </w:rPr>
        <w:t>дорівнює,</w:t>
      </w:r>
      <w:r w:rsidRPr="00563C2A">
        <w:rPr>
          <w:color w:val="212121"/>
          <w:spacing w:val="-3"/>
          <w:sz w:val="28"/>
          <w:szCs w:val="28"/>
        </w:rPr>
        <w:t xml:space="preserve"> </w:t>
      </w:r>
      <w:r w:rsidRPr="00563C2A">
        <w:rPr>
          <w:color w:val="212121"/>
          <w:sz w:val="28"/>
          <w:szCs w:val="28"/>
        </w:rPr>
        <w:t>відповідно, мг/кг:</w:t>
      </w:r>
      <w:r w:rsidRPr="00563C2A">
        <w:rPr>
          <w:color w:val="212121"/>
          <w:spacing w:val="-2"/>
          <w:sz w:val="28"/>
          <w:szCs w:val="28"/>
        </w:rPr>
        <w:t xml:space="preserve"> </w:t>
      </w:r>
      <w:r w:rsidRPr="00563C2A">
        <w:rPr>
          <w:color w:val="212121"/>
          <w:sz w:val="28"/>
          <w:szCs w:val="28"/>
        </w:rPr>
        <w:t>130;</w:t>
      </w:r>
      <w:r w:rsidRPr="00563C2A">
        <w:rPr>
          <w:color w:val="212121"/>
          <w:spacing w:val="-2"/>
          <w:sz w:val="28"/>
          <w:szCs w:val="28"/>
        </w:rPr>
        <w:t xml:space="preserve"> </w:t>
      </w:r>
      <w:r w:rsidRPr="00563C2A">
        <w:rPr>
          <w:color w:val="212121"/>
          <w:sz w:val="28"/>
          <w:szCs w:val="28"/>
        </w:rPr>
        <w:t>10;</w:t>
      </w:r>
      <w:r w:rsidRPr="00563C2A">
        <w:rPr>
          <w:color w:val="212121"/>
          <w:spacing w:val="-1"/>
          <w:sz w:val="28"/>
          <w:szCs w:val="28"/>
        </w:rPr>
        <w:t xml:space="preserve"> </w:t>
      </w:r>
      <w:r w:rsidRPr="00563C2A">
        <w:rPr>
          <w:color w:val="212121"/>
          <w:sz w:val="28"/>
          <w:szCs w:val="28"/>
        </w:rPr>
        <w:t>200;</w:t>
      </w:r>
      <w:r w:rsidRPr="00563C2A">
        <w:rPr>
          <w:color w:val="212121"/>
          <w:spacing w:val="-2"/>
          <w:sz w:val="28"/>
          <w:szCs w:val="28"/>
        </w:rPr>
        <w:t xml:space="preserve"> </w:t>
      </w:r>
      <w:r w:rsidRPr="00563C2A">
        <w:rPr>
          <w:color w:val="212121"/>
          <w:sz w:val="28"/>
          <w:szCs w:val="28"/>
        </w:rPr>
        <w:t>2;</w:t>
      </w:r>
      <w:r w:rsidRPr="00563C2A">
        <w:rPr>
          <w:color w:val="212121"/>
          <w:spacing w:val="-2"/>
          <w:sz w:val="28"/>
          <w:szCs w:val="28"/>
        </w:rPr>
        <w:t xml:space="preserve"> </w:t>
      </w:r>
      <w:r w:rsidRPr="00563C2A">
        <w:rPr>
          <w:color w:val="212121"/>
          <w:sz w:val="28"/>
          <w:szCs w:val="28"/>
        </w:rPr>
        <w:t>1.</w:t>
      </w:r>
    </w:p>
    <w:p w14:paraId="18646707" w14:textId="77777777" w:rsidR="00663CE0" w:rsidRPr="00563C2A" w:rsidRDefault="00663CE0" w:rsidP="00663CE0">
      <w:pPr>
        <w:pStyle w:val="a3"/>
        <w:ind w:firstLine="720"/>
        <w:jc w:val="both"/>
        <w:rPr>
          <w:sz w:val="28"/>
          <w:szCs w:val="28"/>
        </w:rPr>
      </w:pPr>
    </w:p>
    <w:p w14:paraId="5ED134AF" w14:textId="77777777" w:rsidR="00663CE0" w:rsidRPr="00563C2A" w:rsidRDefault="00663CE0" w:rsidP="00663CE0">
      <w:pPr>
        <w:pStyle w:val="2"/>
        <w:ind w:left="0" w:firstLine="720"/>
        <w:rPr>
          <w:i/>
          <w:sz w:val="28"/>
          <w:szCs w:val="28"/>
        </w:rPr>
      </w:pPr>
      <w:r w:rsidRPr="00563C2A">
        <w:rPr>
          <w:color w:val="212121"/>
          <w:sz w:val="28"/>
          <w:szCs w:val="28"/>
        </w:rPr>
        <w:t>Таблиця 8. – Орієнтовна оціночна шкала небезпечності</w:t>
      </w:r>
      <w:r>
        <w:rPr>
          <w:color w:val="212121"/>
          <w:sz w:val="28"/>
          <w:szCs w:val="28"/>
        </w:rPr>
        <w:t xml:space="preserve"> </w:t>
      </w:r>
      <w:r w:rsidRPr="00563C2A">
        <w:rPr>
          <w:color w:val="212121"/>
          <w:spacing w:val="-78"/>
          <w:sz w:val="28"/>
          <w:szCs w:val="28"/>
        </w:rPr>
        <w:t xml:space="preserve"> </w:t>
      </w:r>
      <w:r w:rsidRPr="00563C2A">
        <w:rPr>
          <w:color w:val="212121"/>
          <w:sz w:val="28"/>
          <w:szCs w:val="28"/>
        </w:rPr>
        <w:t>забруднення</w:t>
      </w:r>
      <w:r w:rsidRPr="00563C2A">
        <w:rPr>
          <w:color w:val="212121"/>
          <w:spacing w:val="-3"/>
          <w:sz w:val="28"/>
          <w:szCs w:val="28"/>
        </w:rPr>
        <w:t xml:space="preserve"> </w:t>
      </w:r>
      <w:r w:rsidRPr="00563C2A">
        <w:rPr>
          <w:color w:val="212121"/>
          <w:sz w:val="28"/>
          <w:szCs w:val="28"/>
        </w:rPr>
        <w:t>ґрунтів</w:t>
      </w:r>
      <w:r w:rsidRPr="00563C2A">
        <w:rPr>
          <w:color w:val="212121"/>
          <w:spacing w:val="-1"/>
          <w:sz w:val="28"/>
          <w:szCs w:val="28"/>
        </w:rPr>
        <w:t xml:space="preserve"> </w:t>
      </w:r>
      <w:r w:rsidRPr="00563C2A">
        <w:rPr>
          <w:color w:val="212121"/>
          <w:sz w:val="28"/>
          <w:szCs w:val="28"/>
        </w:rPr>
        <w:t>за</w:t>
      </w:r>
      <w:r w:rsidRPr="00563C2A">
        <w:rPr>
          <w:color w:val="212121"/>
          <w:spacing w:val="-3"/>
          <w:sz w:val="28"/>
          <w:szCs w:val="28"/>
        </w:rPr>
        <w:t xml:space="preserve"> </w:t>
      </w:r>
      <w:r w:rsidRPr="00563C2A">
        <w:rPr>
          <w:color w:val="212121"/>
          <w:sz w:val="28"/>
          <w:szCs w:val="28"/>
        </w:rPr>
        <w:t>сумарним</w:t>
      </w:r>
      <w:r w:rsidRPr="00563C2A">
        <w:rPr>
          <w:color w:val="212121"/>
          <w:spacing w:val="-1"/>
          <w:sz w:val="28"/>
          <w:szCs w:val="28"/>
        </w:rPr>
        <w:t xml:space="preserve"> </w:t>
      </w:r>
      <w:r w:rsidRPr="00563C2A">
        <w:rPr>
          <w:color w:val="212121"/>
          <w:sz w:val="28"/>
          <w:szCs w:val="28"/>
        </w:rPr>
        <w:t>показником</w:t>
      </w:r>
      <w:r w:rsidRPr="00563C2A">
        <w:rPr>
          <w:color w:val="212121"/>
          <w:spacing w:val="3"/>
          <w:sz w:val="28"/>
          <w:szCs w:val="28"/>
        </w:rPr>
        <w:t xml:space="preserve"> </w:t>
      </w:r>
      <w:r w:rsidRPr="00563C2A">
        <w:rPr>
          <w:i/>
          <w:color w:val="212121"/>
          <w:sz w:val="28"/>
          <w:szCs w:val="28"/>
        </w:rPr>
        <w:t>Z</w:t>
      </w:r>
      <w:r w:rsidRPr="00563C2A">
        <w:rPr>
          <w:i/>
          <w:color w:val="212121"/>
          <w:sz w:val="28"/>
          <w:szCs w:val="28"/>
          <w:vertAlign w:val="subscript"/>
        </w:rPr>
        <w:t>c</w:t>
      </w: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1135"/>
        <w:gridCol w:w="6202"/>
      </w:tblGrid>
      <w:tr w:rsidR="00663CE0" w:rsidRPr="00563C2A" w14:paraId="3E890B83" w14:textId="77777777" w:rsidTr="00727EBE">
        <w:trPr>
          <w:trHeight w:val="1104"/>
        </w:trPr>
        <w:tc>
          <w:tcPr>
            <w:tcW w:w="2235" w:type="dxa"/>
          </w:tcPr>
          <w:p w14:paraId="1ADEFFCF" w14:textId="77777777" w:rsidR="00663CE0" w:rsidRPr="00563C2A" w:rsidRDefault="00663CE0" w:rsidP="00727EBE">
            <w:pPr>
              <w:pStyle w:val="TableParagraph"/>
              <w:jc w:val="both"/>
              <w:rPr>
                <w:b/>
                <w:sz w:val="28"/>
                <w:szCs w:val="28"/>
              </w:rPr>
            </w:pPr>
            <w:r w:rsidRPr="00563C2A">
              <w:rPr>
                <w:b/>
                <w:sz w:val="28"/>
                <w:szCs w:val="28"/>
              </w:rPr>
              <w:t>Категорія</w:t>
            </w:r>
          </w:p>
          <w:p w14:paraId="780860B1" w14:textId="77777777" w:rsidR="00663CE0" w:rsidRPr="00563C2A" w:rsidRDefault="00663CE0" w:rsidP="00727EBE">
            <w:pPr>
              <w:pStyle w:val="TableParagraph"/>
              <w:jc w:val="both"/>
              <w:rPr>
                <w:b/>
                <w:sz w:val="28"/>
                <w:szCs w:val="28"/>
              </w:rPr>
            </w:pPr>
            <w:r w:rsidRPr="00563C2A">
              <w:rPr>
                <w:b/>
                <w:spacing w:val="-1"/>
                <w:sz w:val="28"/>
                <w:szCs w:val="28"/>
              </w:rPr>
              <w:t>забруднення</w:t>
            </w:r>
            <w:r w:rsidRPr="00563C2A">
              <w:rPr>
                <w:b/>
                <w:spacing w:val="-77"/>
                <w:sz w:val="28"/>
                <w:szCs w:val="28"/>
              </w:rPr>
              <w:t xml:space="preserve"> </w:t>
            </w:r>
            <w:r w:rsidRPr="00563C2A">
              <w:rPr>
                <w:b/>
                <w:sz w:val="28"/>
                <w:szCs w:val="28"/>
              </w:rPr>
              <w:t>ґрунту</w:t>
            </w:r>
          </w:p>
        </w:tc>
        <w:tc>
          <w:tcPr>
            <w:tcW w:w="1135" w:type="dxa"/>
          </w:tcPr>
          <w:p w14:paraId="747264DA" w14:textId="77777777" w:rsidR="00663CE0" w:rsidRPr="00563C2A" w:rsidRDefault="00663CE0" w:rsidP="00727EBE">
            <w:pPr>
              <w:pStyle w:val="TableParagraph"/>
              <w:jc w:val="both"/>
              <w:rPr>
                <w:b/>
                <w:i/>
                <w:sz w:val="28"/>
                <w:szCs w:val="28"/>
              </w:rPr>
            </w:pPr>
            <w:r w:rsidRPr="00563C2A">
              <w:rPr>
                <w:b/>
                <w:i/>
                <w:color w:val="212121"/>
                <w:sz w:val="28"/>
                <w:szCs w:val="28"/>
              </w:rPr>
              <w:t>Z</w:t>
            </w:r>
            <w:r w:rsidRPr="00563C2A">
              <w:rPr>
                <w:b/>
                <w:i/>
                <w:color w:val="212121"/>
                <w:sz w:val="28"/>
                <w:szCs w:val="28"/>
                <w:vertAlign w:val="subscript"/>
              </w:rPr>
              <w:t>c</w:t>
            </w:r>
          </w:p>
        </w:tc>
        <w:tc>
          <w:tcPr>
            <w:tcW w:w="6202" w:type="dxa"/>
          </w:tcPr>
          <w:p w14:paraId="6393F774" w14:textId="77777777" w:rsidR="00663CE0" w:rsidRPr="00563C2A" w:rsidRDefault="00663CE0" w:rsidP="00727EBE">
            <w:pPr>
              <w:pStyle w:val="TableParagraph"/>
              <w:jc w:val="both"/>
              <w:rPr>
                <w:b/>
                <w:sz w:val="28"/>
                <w:szCs w:val="28"/>
              </w:rPr>
            </w:pPr>
            <w:r w:rsidRPr="00563C2A">
              <w:rPr>
                <w:b/>
                <w:sz w:val="28"/>
                <w:szCs w:val="28"/>
              </w:rPr>
              <w:t>Зміна показників якості здоров’я</w:t>
            </w:r>
            <w:r w:rsidRPr="00563C2A">
              <w:rPr>
                <w:b/>
                <w:spacing w:val="1"/>
                <w:sz w:val="28"/>
                <w:szCs w:val="28"/>
              </w:rPr>
              <w:t xml:space="preserve"> </w:t>
            </w:r>
            <w:r w:rsidRPr="00563C2A">
              <w:rPr>
                <w:b/>
                <w:sz w:val="28"/>
                <w:szCs w:val="28"/>
              </w:rPr>
              <w:t>мешканців</w:t>
            </w:r>
            <w:r w:rsidRPr="00563C2A">
              <w:rPr>
                <w:b/>
                <w:spacing w:val="-7"/>
                <w:sz w:val="28"/>
                <w:szCs w:val="28"/>
              </w:rPr>
              <w:t xml:space="preserve"> </w:t>
            </w:r>
            <w:r w:rsidRPr="00563C2A">
              <w:rPr>
                <w:b/>
                <w:sz w:val="28"/>
                <w:szCs w:val="28"/>
              </w:rPr>
              <w:t>у</w:t>
            </w:r>
            <w:r w:rsidRPr="00563C2A">
              <w:rPr>
                <w:b/>
                <w:spacing w:val="-6"/>
                <w:sz w:val="28"/>
                <w:szCs w:val="28"/>
              </w:rPr>
              <w:t xml:space="preserve"> </w:t>
            </w:r>
            <w:r w:rsidRPr="00563C2A">
              <w:rPr>
                <w:b/>
                <w:sz w:val="28"/>
                <w:szCs w:val="28"/>
              </w:rPr>
              <w:t>зонах</w:t>
            </w:r>
            <w:r w:rsidRPr="00563C2A">
              <w:rPr>
                <w:b/>
                <w:spacing w:val="-6"/>
                <w:sz w:val="28"/>
                <w:szCs w:val="28"/>
              </w:rPr>
              <w:t xml:space="preserve"> </w:t>
            </w:r>
            <w:r w:rsidRPr="00563C2A">
              <w:rPr>
                <w:b/>
                <w:sz w:val="28"/>
                <w:szCs w:val="28"/>
              </w:rPr>
              <w:t>забруднення</w:t>
            </w:r>
            <w:r w:rsidRPr="00563C2A">
              <w:rPr>
                <w:b/>
                <w:spacing w:val="-5"/>
                <w:sz w:val="28"/>
                <w:szCs w:val="28"/>
              </w:rPr>
              <w:t xml:space="preserve"> </w:t>
            </w:r>
            <w:r w:rsidRPr="00563C2A">
              <w:rPr>
                <w:b/>
                <w:sz w:val="28"/>
                <w:szCs w:val="28"/>
              </w:rPr>
              <w:t>ґрунтів</w:t>
            </w:r>
          </w:p>
        </w:tc>
      </w:tr>
      <w:tr w:rsidR="00663CE0" w:rsidRPr="00563C2A" w14:paraId="34F163D1" w14:textId="77777777" w:rsidTr="00727EBE">
        <w:trPr>
          <w:trHeight w:val="966"/>
        </w:trPr>
        <w:tc>
          <w:tcPr>
            <w:tcW w:w="2235" w:type="dxa"/>
          </w:tcPr>
          <w:p w14:paraId="2A8B696C" w14:textId="77777777" w:rsidR="00663CE0" w:rsidRPr="00563C2A" w:rsidRDefault="00663CE0" w:rsidP="00727EBE">
            <w:pPr>
              <w:pStyle w:val="TableParagraph"/>
              <w:jc w:val="both"/>
              <w:rPr>
                <w:b/>
                <w:i/>
                <w:sz w:val="28"/>
                <w:szCs w:val="28"/>
              </w:rPr>
            </w:pPr>
          </w:p>
          <w:p w14:paraId="41581CFD" w14:textId="77777777" w:rsidR="00663CE0" w:rsidRPr="00563C2A" w:rsidRDefault="00663CE0" w:rsidP="00727EBE">
            <w:pPr>
              <w:pStyle w:val="TableParagraph"/>
              <w:jc w:val="both"/>
              <w:rPr>
                <w:sz w:val="28"/>
                <w:szCs w:val="28"/>
              </w:rPr>
            </w:pPr>
            <w:r w:rsidRPr="00563C2A">
              <w:rPr>
                <w:sz w:val="28"/>
                <w:szCs w:val="28"/>
              </w:rPr>
              <w:t>Допустима</w:t>
            </w:r>
          </w:p>
        </w:tc>
        <w:tc>
          <w:tcPr>
            <w:tcW w:w="1135" w:type="dxa"/>
          </w:tcPr>
          <w:p w14:paraId="6C5CFE0F" w14:textId="77777777" w:rsidR="00663CE0" w:rsidRPr="00563C2A" w:rsidRDefault="00663CE0" w:rsidP="00727EBE">
            <w:pPr>
              <w:pStyle w:val="TableParagraph"/>
              <w:jc w:val="both"/>
              <w:rPr>
                <w:b/>
                <w:i/>
                <w:sz w:val="28"/>
                <w:szCs w:val="28"/>
              </w:rPr>
            </w:pPr>
          </w:p>
          <w:p w14:paraId="468B71B8" w14:textId="77777777" w:rsidR="00663CE0" w:rsidRPr="00563C2A" w:rsidRDefault="00663CE0" w:rsidP="00727EBE">
            <w:pPr>
              <w:pStyle w:val="TableParagraph"/>
              <w:jc w:val="both"/>
              <w:rPr>
                <w:sz w:val="28"/>
                <w:szCs w:val="28"/>
              </w:rPr>
            </w:pPr>
            <w:r w:rsidRPr="00563C2A">
              <w:rPr>
                <w:sz w:val="28"/>
                <w:szCs w:val="28"/>
              </w:rPr>
              <w:t>&lt;16</w:t>
            </w:r>
          </w:p>
        </w:tc>
        <w:tc>
          <w:tcPr>
            <w:tcW w:w="6202" w:type="dxa"/>
          </w:tcPr>
          <w:p w14:paraId="6E968BD0" w14:textId="77777777" w:rsidR="00663CE0" w:rsidRPr="00563C2A" w:rsidRDefault="00663CE0" w:rsidP="00727EBE">
            <w:pPr>
              <w:pStyle w:val="TableParagraph"/>
              <w:jc w:val="both"/>
              <w:rPr>
                <w:sz w:val="28"/>
                <w:szCs w:val="28"/>
              </w:rPr>
            </w:pPr>
            <w:r w:rsidRPr="00563C2A">
              <w:rPr>
                <w:sz w:val="28"/>
                <w:szCs w:val="28"/>
              </w:rPr>
              <w:t>Найнижчий</w:t>
            </w:r>
            <w:r w:rsidRPr="00563C2A">
              <w:rPr>
                <w:spacing w:val="-6"/>
                <w:sz w:val="28"/>
                <w:szCs w:val="28"/>
              </w:rPr>
              <w:t xml:space="preserve"> </w:t>
            </w:r>
            <w:r w:rsidRPr="00563C2A">
              <w:rPr>
                <w:sz w:val="28"/>
                <w:szCs w:val="28"/>
              </w:rPr>
              <w:t>рівень</w:t>
            </w:r>
            <w:r w:rsidRPr="00563C2A">
              <w:rPr>
                <w:spacing w:val="-3"/>
                <w:sz w:val="28"/>
                <w:szCs w:val="28"/>
              </w:rPr>
              <w:t xml:space="preserve"> </w:t>
            </w:r>
            <w:r w:rsidRPr="00563C2A">
              <w:rPr>
                <w:sz w:val="28"/>
                <w:szCs w:val="28"/>
              </w:rPr>
              <w:t>захворюваності</w:t>
            </w:r>
            <w:r w:rsidRPr="00563C2A">
              <w:rPr>
                <w:spacing w:val="-6"/>
                <w:sz w:val="28"/>
                <w:szCs w:val="28"/>
              </w:rPr>
              <w:t xml:space="preserve"> </w:t>
            </w:r>
            <w:r w:rsidRPr="00563C2A">
              <w:rPr>
                <w:sz w:val="28"/>
                <w:szCs w:val="28"/>
              </w:rPr>
              <w:t>дітей</w:t>
            </w:r>
            <w:r w:rsidRPr="00563C2A">
              <w:rPr>
                <w:spacing w:val="-4"/>
                <w:sz w:val="28"/>
                <w:szCs w:val="28"/>
              </w:rPr>
              <w:t xml:space="preserve"> </w:t>
            </w:r>
            <w:r w:rsidRPr="00563C2A">
              <w:rPr>
                <w:sz w:val="28"/>
                <w:szCs w:val="28"/>
              </w:rPr>
              <w:t>та</w:t>
            </w:r>
          </w:p>
          <w:p w14:paraId="207EA0F4" w14:textId="77777777" w:rsidR="00663CE0" w:rsidRPr="00563C2A" w:rsidRDefault="00663CE0" w:rsidP="00727EBE">
            <w:pPr>
              <w:pStyle w:val="TableParagraph"/>
              <w:jc w:val="both"/>
              <w:rPr>
                <w:sz w:val="28"/>
                <w:szCs w:val="28"/>
              </w:rPr>
            </w:pPr>
            <w:r w:rsidRPr="00563C2A">
              <w:rPr>
                <w:sz w:val="28"/>
                <w:szCs w:val="28"/>
              </w:rPr>
              <w:t>мінімум</w:t>
            </w:r>
            <w:r w:rsidRPr="00563C2A">
              <w:rPr>
                <w:spacing w:val="-4"/>
                <w:sz w:val="28"/>
                <w:szCs w:val="28"/>
              </w:rPr>
              <w:t xml:space="preserve"> </w:t>
            </w:r>
            <w:r w:rsidRPr="00563C2A">
              <w:rPr>
                <w:sz w:val="28"/>
                <w:szCs w:val="28"/>
              </w:rPr>
              <w:t>функціональних</w:t>
            </w:r>
            <w:r w:rsidRPr="00563C2A">
              <w:rPr>
                <w:spacing w:val="-2"/>
                <w:sz w:val="28"/>
                <w:szCs w:val="28"/>
              </w:rPr>
              <w:t xml:space="preserve"> </w:t>
            </w:r>
            <w:r w:rsidRPr="00563C2A">
              <w:rPr>
                <w:sz w:val="28"/>
                <w:szCs w:val="28"/>
              </w:rPr>
              <w:t>відхилень</w:t>
            </w:r>
            <w:r w:rsidRPr="00563C2A">
              <w:rPr>
                <w:spacing w:val="-5"/>
                <w:sz w:val="28"/>
                <w:szCs w:val="28"/>
              </w:rPr>
              <w:t xml:space="preserve"> </w:t>
            </w:r>
            <w:r w:rsidRPr="00563C2A">
              <w:rPr>
                <w:sz w:val="28"/>
                <w:szCs w:val="28"/>
              </w:rPr>
              <w:t>у</w:t>
            </w:r>
            <w:r w:rsidRPr="00563C2A">
              <w:rPr>
                <w:spacing w:val="-8"/>
                <w:sz w:val="28"/>
                <w:szCs w:val="28"/>
              </w:rPr>
              <w:t xml:space="preserve"> </w:t>
            </w:r>
            <w:r w:rsidRPr="00563C2A">
              <w:rPr>
                <w:sz w:val="28"/>
                <w:szCs w:val="28"/>
              </w:rPr>
              <w:t>дорослого</w:t>
            </w:r>
            <w:r w:rsidRPr="00563C2A">
              <w:rPr>
                <w:spacing w:val="-67"/>
                <w:sz w:val="28"/>
                <w:szCs w:val="28"/>
              </w:rPr>
              <w:t xml:space="preserve"> </w:t>
            </w:r>
            <w:r w:rsidRPr="00563C2A">
              <w:rPr>
                <w:sz w:val="28"/>
                <w:szCs w:val="28"/>
              </w:rPr>
              <w:t>населення</w:t>
            </w:r>
          </w:p>
        </w:tc>
      </w:tr>
      <w:tr w:rsidR="00663CE0" w:rsidRPr="00563C2A" w14:paraId="2F26A127" w14:textId="77777777" w:rsidTr="00727EBE">
        <w:trPr>
          <w:trHeight w:val="642"/>
        </w:trPr>
        <w:tc>
          <w:tcPr>
            <w:tcW w:w="2235" w:type="dxa"/>
          </w:tcPr>
          <w:p w14:paraId="2B8F2517" w14:textId="77777777" w:rsidR="00663CE0" w:rsidRPr="00563C2A" w:rsidRDefault="00663CE0" w:rsidP="00727EBE">
            <w:pPr>
              <w:pStyle w:val="TableParagraph"/>
              <w:jc w:val="both"/>
              <w:rPr>
                <w:sz w:val="28"/>
                <w:szCs w:val="28"/>
              </w:rPr>
            </w:pPr>
            <w:r w:rsidRPr="00563C2A">
              <w:rPr>
                <w:sz w:val="28"/>
                <w:szCs w:val="28"/>
              </w:rPr>
              <w:t>Помірно</w:t>
            </w:r>
          </w:p>
          <w:p w14:paraId="2D8EA6DE" w14:textId="77777777" w:rsidR="00663CE0" w:rsidRPr="00563C2A" w:rsidRDefault="00663CE0" w:rsidP="00727EBE">
            <w:pPr>
              <w:pStyle w:val="TableParagraph"/>
              <w:jc w:val="both"/>
              <w:rPr>
                <w:sz w:val="28"/>
                <w:szCs w:val="28"/>
              </w:rPr>
            </w:pPr>
            <w:r w:rsidRPr="00563C2A">
              <w:rPr>
                <w:sz w:val="28"/>
                <w:szCs w:val="28"/>
              </w:rPr>
              <w:t>небезпечна</w:t>
            </w:r>
          </w:p>
        </w:tc>
        <w:tc>
          <w:tcPr>
            <w:tcW w:w="1135" w:type="dxa"/>
          </w:tcPr>
          <w:p w14:paraId="54A45F60" w14:textId="77777777" w:rsidR="00663CE0" w:rsidRPr="00563C2A" w:rsidRDefault="00663CE0" w:rsidP="00727EBE">
            <w:pPr>
              <w:pStyle w:val="TableParagraph"/>
              <w:jc w:val="both"/>
              <w:rPr>
                <w:sz w:val="28"/>
                <w:szCs w:val="28"/>
              </w:rPr>
            </w:pPr>
            <w:r w:rsidRPr="00563C2A">
              <w:rPr>
                <w:sz w:val="28"/>
                <w:szCs w:val="28"/>
              </w:rPr>
              <w:t>16-32</w:t>
            </w:r>
          </w:p>
        </w:tc>
        <w:tc>
          <w:tcPr>
            <w:tcW w:w="6202" w:type="dxa"/>
          </w:tcPr>
          <w:p w14:paraId="40EBBFB7" w14:textId="77777777" w:rsidR="00663CE0" w:rsidRPr="00563C2A" w:rsidRDefault="00663CE0" w:rsidP="00727EBE">
            <w:pPr>
              <w:pStyle w:val="TableParagraph"/>
              <w:jc w:val="both"/>
              <w:rPr>
                <w:sz w:val="28"/>
                <w:szCs w:val="28"/>
              </w:rPr>
            </w:pPr>
            <w:r w:rsidRPr="00563C2A">
              <w:rPr>
                <w:sz w:val="28"/>
                <w:szCs w:val="28"/>
              </w:rPr>
              <w:t>Підвищення</w:t>
            </w:r>
            <w:r w:rsidRPr="00563C2A">
              <w:rPr>
                <w:spacing w:val="-5"/>
                <w:sz w:val="28"/>
                <w:szCs w:val="28"/>
              </w:rPr>
              <w:t xml:space="preserve"> </w:t>
            </w:r>
            <w:r w:rsidRPr="00563C2A">
              <w:rPr>
                <w:sz w:val="28"/>
                <w:szCs w:val="28"/>
              </w:rPr>
              <w:t>загального</w:t>
            </w:r>
            <w:r w:rsidRPr="00563C2A">
              <w:rPr>
                <w:spacing w:val="-6"/>
                <w:sz w:val="28"/>
                <w:szCs w:val="28"/>
              </w:rPr>
              <w:t xml:space="preserve"> </w:t>
            </w:r>
            <w:r w:rsidRPr="00563C2A">
              <w:rPr>
                <w:sz w:val="28"/>
                <w:szCs w:val="28"/>
              </w:rPr>
              <w:t>рівня</w:t>
            </w:r>
            <w:r w:rsidRPr="00563C2A">
              <w:rPr>
                <w:spacing w:val="-2"/>
                <w:sz w:val="28"/>
                <w:szCs w:val="28"/>
              </w:rPr>
              <w:t xml:space="preserve"> </w:t>
            </w:r>
            <w:r w:rsidRPr="00563C2A">
              <w:rPr>
                <w:sz w:val="28"/>
                <w:szCs w:val="28"/>
              </w:rPr>
              <w:t>захворюваності</w:t>
            </w:r>
          </w:p>
        </w:tc>
      </w:tr>
      <w:tr w:rsidR="00663CE0" w:rsidRPr="00563C2A" w14:paraId="583C9272" w14:textId="77777777" w:rsidTr="00727EBE">
        <w:trPr>
          <w:trHeight w:val="1288"/>
        </w:trPr>
        <w:tc>
          <w:tcPr>
            <w:tcW w:w="2235" w:type="dxa"/>
          </w:tcPr>
          <w:p w14:paraId="78012E8E" w14:textId="77777777" w:rsidR="00663CE0" w:rsidRPr="00563C2A" w:rsidRDefault="00663CE0" w:rsidP="00727EBE">
            <w:pPr>
              <w:pStyle w:val="TableParagraph"/>
              <w:jc w:val="both"/>
              <w:rPr>
                <w:b/>
                <w:i/>
                <w:sz w:val="28"/>
                <w:szCs w:val="28"/>
              </w:rPr>
            </w:pPr>
          </w:p>
          <w:p w14:paraId="6063F22C" w14:textId="77777777" w:rsidR="00663CE0" w:rsidRPr="00563C2A" w:rsidRDefault="00663CE0" w:rsidP="00727EBE">
            <w:pPr>
              <w:pStyle w:val="TableParagraph"/>
              <w:jc w:val="both"/>
              <w:rPr>
                <w:sz w:val="28"/>
                <w:szCs w:val="28"/>
              </w:rPr>
            </w:pPr>
            <w:r w:rsidRPr="00563C2A">
              <w:rPr>
                <w:sz w:val="28"/>
                <w:szCs w:val="28"/>
              </w:rPr>
              <w:t>Небезпечна</w:t>
            </w:r>
          </w:p>
        </w:tc>
        <w:tc>
          <w:tcPr>
            <w:tcW w:w="1135" w:type="dxa"/>
          </w:tcPr>
          <w:p w14:paraId="754E7419" w14:textId="77777777" w:rsidR="00663CE0" w:rsidRPr="00563C2A" w:rsidRDefault="00663CE0" w:rsidP="00727EBE">
            <w:pPr>
              <w:pStyle w:val="TableParagraph"/>
              <w:jc w:val="both"/>
              <w:rPr>
                <w:b/>
                <w:i/>
                <w:sz w:val="28"/>
                <w:szCs w:val="28"/>
              </w:rPr>
            </w:pPr>
          </w:p>
          <w:p w14:paraId="5DC8D56C" w14:textId="77777777" w:rsidR="00663CE0" w:rsidRPr="00563C2A" w:rsidRDefault="00663CE0" w:rsidP="00727EBE">
            <w:pPr>
              <w:pStyle w:val="TableParagraph"/>
              <w:jc w:val="both"/>
              <w:rPr>
                <w:sz w:val="28"/>
                <w:szCs w:val="28"/>
              </w:rPr>
            </w:pPr>
            <w:r w:rsidRPr="00563C2A">
              <w:rPr>
                <w:sz w:val="28"/>
                <w:szCs w:val="28"/>
              </w:rPr>
              <w:t>32-128</w:t>
            </w:r>
          </w:p>
        </w:tc>
        <w:tc>
          <w:tcPr>
            <w:tcW w:w="6202" w:type="dxa"/>
          </w:tcPr>
          <w:p w14:paraId="7CB07143" w14:textId="77777777" w:rsidR="00663CE0" w:rsidRPr="00563C2A" w:rsidRDefault="00663CE0" w:rsidP="00727EBE">
            <w:pPr>
              <w:pStyle w:val="TableParagraph"/>
              <w:jc w:val="both"/>
              <w:rPr>
                <w:sz w:val="28"/>
                <w:szCs w:val="28"/>
              </w:rPr>
            </w:pPr>
            <w:r w:rsidRPr="00563C2A">
              <w:rPr>
                <w:sz w:val="28"/>
                <w:szCs w:val="28"/>
              </w:rPr>
              <w:t>Підвищення загального рівня захворюваності,</w:t>
            </w:r>
            <w:r w:rsidRPr="00563C2A">
              <w:rPr>
                <w:spacing w:val="-68"/>
                <w:sz w:val="28"/>
                <w:szCs w:val="28"/>
              </w:rPr>
              <w:t xml:space="preserve"> </w:t>
            </w:r>
            <w:r w:rsidRPr="00563C2A">
              <w:rPr>
                <w:sz w:val="28"/>
                <w:szCs w:val="28"/>
              </w:rPr>
              <w:t>кількості дітей, що часто хворіють, дітей з</w:t>
            </w:r>
            <w:r w:rsidRPr="00563C2A">
              <w:rPr>
                <w:spacing w:val="1"/>
                <w:sz w:val="28"/>
                <w:szCs w:val="28"/>
              </w:rPr>
              <w:t xml:space="preserve"> </w:t>
            </w:r>
            <w:r w:rsidRPr="00563C2A">
              <w:rPr>
                <w:sz w:val="28"/>
                <w:szCs w:val="28"/>
              </w:rPr>
              <w:t>хронічними</w:t>
            </w:r>
            <w:r w:rsidRPr="00563C2A">
              <w:rPr>
                <w:spacing w:val="-2"/>
                <w:sz w:val="28"/>
                <w:szCs w:val="28"/>
              </w:rPr>
              <w:t xml:space="preserve"> </w:t>
            </w:r>
            <w:r w:rsidRPr="00563C2A">
              <w:rPr>
                <w:sz w:val="28"/>
                <w:szCs w:val="28"/>
              </w:rPr>
              <w:t>захворюваннями,</w:t>
            </w:r>
            <w:r w:rsidRPr="00563C2A">
              <w:rPr>
                <w:spacing w:val="-1"/>
                <w:sz w:val="28"/>
                <w:szCs w:val="28"/>
              </w:rPr>
              <w:t xml:space="preserve"> </w:t>
            </w:r>
            <w:r w:rsidRPr="00563C2A">
              <w:rPr>
                <w:sz w:val="28"/>
                <w:szCs w:val="28"/>
              </w:rPr>
              <w:t>порушення</w:t>
            </w:r>
          </w:p>
          <w:p w14:paraId="17F62029" w14:textId="77777777" w:rsidR="00663CE0" w:rsidRPr="00563C2A" w:rsidRDefault="00663CE0" w:rsidP="00727EBE">
            <w:pPr>
              <w:pStyle w:val="TableParagraph"/>
              <w:jc w:val="both"/>
              <w:rPr>
                <w:sz w:val="28"/>
                <w:szCs w:val="28"/>
              </w:rPr>
            </w:pPr>
            <w:r w:rsidRPr="00563C2A">
              <w:rPr>
                <w:sz w:val="28"/>
                <w:szCs w:val="28"/>
              </w:rPr>
              <w:t>функціонування</w:t>
            </w:r>
            <w:r w:rsidRPr="00563C2A">
              <w:rPr>
                <w:spacing w:val="-5"/>
                <w:sz w:val="28"/>
                <w:szCs w:val="28"/>
              </w:rPr>
              <w:t xml:space="preserve"> </w:t>
            </w:r>
            <w:r w:rsidRPr="00563C2A">
              <w:rPr>
                <w:sz w:val="28"/>
                <w:szCs w:val="28"/>
              </w:rPr>
              <w:t>серцево-судинної</w:t>
            </w:r>
            <w:r w:rsidRPr="00563C2A">
              <w:rPr>
                <w:spacing w:val="-4"/>
                <w:sz w:val="28"/>
                <w:szCs w:val="28"/>
              </w:rPr>
              <w:t xml:space="preserve"> </w:t>
            </w:r>
            <w:r w:rsidRPr="00563C2A">
              <w:rPr>
                <w:sz w:val="28"/>
                <w:szCs w:val="28"/>
              </w:rPr>
              <w:t>системи</w:t>
            </w:r>
          </w:p>
        </w:tc>
      </w:tr>
      <w:tr w:rsidR="00663CE0" w:rsidRPr="00563C2A" w14:paraId="6D3E5217" w14:textId="77777777" w:rsidTr="00727EBE">
        <w:trPr>
          <w:trHeight w:val="1610"/>
        </w:trPr>
        <w:tc>
          <w:tcPr>
            <w:tcW w:w="2235" w:type="dxa"/>
          </w:tcPr>
          <w:p w14:paraId="26CAF92E" w14:textId="77777777" w:rsidR="00663CE0" w:rsidRPr="00563C2A" w:rsidRDefault="00663CE0" w:rsidP="00727EBE">
            <w:pPr>
              <w:pStyle w:val="TableParagraph"/>
              <w:jc w:val="both"/>
              <w:rPr>
                <w:b/>
                <w:i/>
                <w:sz w:val="28"/>
                <w:szCs w:val="28"/>
              </w:rPr>
            </w:pPr>
          </w:p>
          <w:p w14:paraId="53C6246A" w14:textId="77777777" w:rsidR="00663CE0" w:rsidRPr="00563C2A" w:rsidRDefault="00663CE0" w:rsidP="00727EBE">
            <w:pPr>
              <w:pStyle w:val="TableParagraph"/>
              <w:jc w:val="both"/>
              <w:rPr>
                <w:sz w:val="28"/>
                <w:szCs w:val="28"/>
              </w:rPr>
            </w:pPr>
            <w:r w:rsidRPr="00563C2A">
              <w:rPr>
                <w:sz w:val="28"/>
                <w:szCs w:val="28"/>
              </w:rPr>
              <w:t>Дуже</w:t>
            </w:r>
            <w:r w:rsidRPr="00563C2A">
              <w:rPr>
                <w:spacing w:val="1"/>
                <w:sz w:val="28"/>
                <w:szCs w:val="28"/>
              </w:rPr>
              <w:t xml:space="preserve"> </w:t>
            </w:r>
            <w:r w:rsidRPr="00563C2A">
              <w:rPr>
                <w:sz w:val="28"/>
                <w:szCs w:val="28"/>
              </w:rPr>
              <w:t>небезпечна</w:t>
            </w:r>
          </w:p>
        </w:tc>
        <w:tc>
          <w:tcPr>
            <w:tcW w:w="1135" w:type="dxa"/>
          </w:tcPr>
          <w:p w14:paraId="736FD404" w14:textId="77777777" w:rsidR="00663CE0" w:rsidRPr="00563C2A" w:rsidRDefault="00663CE0" w:rsidP="00727EBE">
            <w:pPr>
              <w:pStyle w:val="TableParagraph"/>
              <w:jc w:val="both"/>
              <w:rPr>
                <w:b/>
                <w:i/>
                <w:sz w:val="28"/>
                <w:szCs w:val="28"/>
              </w:rPr>
            </w:pPr>
          </w:p>
          <w:p w14:paraId="242591AB" w14:textId="77777777" w:rsidR="00663CE0" w:rsidRPr="00563C2A" w:rsidRDefault="00663CE0" w:rsidP="00727EBE">
            <w:pPr>
              <w:pStyle w:val="TableParagraph"/>
              <w:jc w:val="both"/>
              <w:rPr>
                <w:b/>
                <w:i/>
                <w:sz w:val="28"/>
                <w:szCs w:val="28"/>
              </w:rPr>
            </w:pPr>
          </w:p>
          <w:p w14:paraId="50521C78" w14:textId="77777777" w:rsidR="00663CE0" w:rsidRPr="00563C2A" w:rsidRDefault="00663CE0" w:rsidP="00727EBE">
            <w:pPr>
              <w:pStyle w:val="TableParagraph"/>
              <w:jc w:val="both"/>
              <w:rPr>
                <w:sz w:val="28"/>
                <w:szCs w:val="28"/>
              </w:rPr>
            </w:pPr>
            <w:r w:rsidRPr="00563C2A">
              <w:rPr>
                <w:sz w:val="28"/>
                <w:szCs w:val="28"/>
              </w:rPr>
              <w:t>&gt;128</w:t>
            </w:r>
          </w:p>
        </w:tc>
        <w:tc>
          <w:tcPr>
            <w:tcW w:w="6202" w:type="dxa"/>
          </w:tcPr>
          <w:p w14:paraId="791B0F24" w14:textId="77777777" w:rsidR="00663CE0" w:rsidRPr="00563C2A" w:rsidRDefault="00663CE0" w:rsidP="00727EBE">
            <w:pPr>
              <w:pStyle w:val="TableParagraph"/>
              <w:jc w:val="both"/>
              <w:rPr>
                <w:sz w:val="28"/>
                <w:szCs w:val="28"/>
              </w:rPr>
            </w:pPr>
            <w:r w:rsidRPr="00563C2A">
              <w:rPr>
                <w:sz w:val="28"/>
                <w:szCs w:val="28"/>
              </w:rPr>
              <w:t>Підвищення захворюваності дітей, порушення</w:t>
            </w:r>
            <w:r w:rsidRPr="00563C2A">
              <w:rPr>
                <w:spacing w:val="1"/>
                <w:sz w:val="28"/>
                <w:szCs w:val="28"/>
              </w:rPr>
              <w:t xml:space="preserve"> </w:t>
            </w:r>
            <w:r w:rsidRPr="00563C2A">
              <w:rPr>
                <w:sz w:val="28"/>
                <w:szCs w:val="28"/>
              </w:rPr>
              <w:t>репродуктивної функції у жінок (збільшення</w:t>
            </w:r>
            <w:r w:rsidRPr="00563C2A">
              <w:rPr>
                <w:spacing w:val="1"/>
                <w:sz w:val="28"/>
                <w:szCs w:val="28"/>
              </w:rPr>
              <w:t xml:space="preserve"> </w:t>
            </w:r>
            <w:r w:rsidRPr="00563C2A">
              <w:rPr>
                <w:sz w:val="28"/>
                <w:szCs w:val="28"/>
              </w:rPr>
              <w:t>випадків</w:t>
            </w:r>
            <w:r w:rsidRPr="00563C2A">
              <w:rPr>
                <w:spacing w:val="-6"/>
                <w:sz w:val="28"/>
                <w:szCs w:val="28"/>
              </w:rPr>
              <w:t xml:space="preserve"> </w:t>
            </w:r>
            <w:r w:rsidRPr="00563C2A">
              <w:rPr>
                <w:sz w:val="28"/>
                <w:szCs w:val="28"/>
              </w:rPr>
              <w:t>токсикозу</w:t>
            </w:r>
            <w:r w:rsidRPr="00563C2A">
              <w:rPr>
                <w:spacing w:val="-8"/>
                <w:sz w:val="28"/>
                <w:szCs w:val="28"/>
              </w:rPr>
              <w:t xml:space="preserve"> </w:t>
            </w:r>
            <w:r w:rsidRPr="00563C2A">
              <w:rPr>
                <w:sz w:val="28"/>
                <w:szCs w:val="28"/>
              </w:rPr>
              <w:t>при</w:t>
            </w:r>
            <w:r w:rsidRPr="00563C2A">
              <w:rPr>
                <w:spacing w:val="-3"/>
                <w:sz w:val="28"/>
                <w:szCs w:val="28"/>
              </w:rPr>
              <w:t xml:space="preserve"> </w:t>
            </w:r>
            <w:r w:rsidRPr="00563C2A">
              <w:rPr>
                <w:sz w:val="28"/>
                <w:szCs w:val="28"/>
              </w:rPr>
              <w:t>вагітності,</w:t>
            </w:r>
            <w:r w:rsidRPr="00563C2A">
              <w:rPr>
                <w:spacing w:val="-4"/>
                <w:sz w:val="28"/>
                <w:szCs w:val="28"/>
              </w:rPr>
              <w:t xml:space="preserve"> </w:t>
            </w:r>
            <w:r w:rsidRPr="00563C2A">
              <w:rPr>
                <w:sz w:val="28"/>
                <w:szCs w:val="28"/>
              </w:rPr>
              <w:t>передчасних</w:t>
            </w:r>
          </w:p>
          <w:p w14:paraId="1E20D955" w14:textId="77777777" w:rsidR="00663CE0" w:rsidRPr="00563C2A" w:rsidRDefault="00663CE0" w:rsidP="00727EBE">
            <w:pPr>
              <w:pStyle w:val="TableParagraph"/>
              <w:jc w:val="both"/>
              <w:rPr>
                <w:sz w:val="28"/>
                <w:szCs w:val="28"/>
              </w:rPr>
            </w:pPr>
            <w:r w:rsidRPr="00563C2A">
              <w:rPr>
                <w:sz w:val="28"/>
                <w:szCs w:val="28"/>
              </w:rPr>
              <w:t>пологів,</w:t>
            </w:r>
            <w:r w:rsidRPr="00563C2A">
              <w:rPr>
                <w:spacing w:val="-11"/>
                <w:sz w:val="28"/>
                <w:szCs w:val="28"/>
              </w:rPr>
              <w:t xml:space="preserve"> </w:t>
            </w:r>
            <w:r w:rsidRPr="00563C2A">
              <w:rPr>
                <w:sz w:val="28"/>
                <w:szCs w:val="28"/>
              </w:rPr>
              <w:t>мертвонароджених,</w:t>
            </w:r>
            <w:r w:rsidRPr="00563C2A">
              <w:rPr>
                <w:spacing w:val="-11"/>
                <w:sz w:val="28"/>
                <w:szCs w:val="28"/>
              </w:rPr>
              <w:t xml:space="preserve"> </w:t>
            </w:r>
            <w:r w:rsidRPr="00563C2A">
              <w:rPr>
                <w:sz w:val="28"/>
                <w:szCs w:val="28"/>
              </w:rPr>
              <w:t>гіпотрофій</w:t>
            </w:r>
            <w:r w:rsidRPr="00563C2A">
              <w:rPr>
                <w:spacing w:val="-67"/>
                <w:sz w:val="28"/>
                <w:szCs w:val="28"/>
              </w:rPr>
              <w:t xml:space="preserve"> </w:t>
            </w:r>
            <w:r w:rsidRPr="00563C2A">
              <w:rPr>
                <w:sz w:val="28"/>
                <w:szCs w:val="28"/>
              </w:rPr>
              <w:t>немовлят)</w:t>
            </w:r>
          </w:p>
        </w:tc>
      </w:tr>
    </w:tbl>
    <w:p w14:paraId="0AE02FC0" w14:textId="77777777" w:rsidR="00663CE0" w:rsidRPr="00563C2A" w:rsidRDefault="00663CE0" w:rsidP="00663CE0">
      <w:pPr>
        <w:pStyle w:val="a3"/>
        <w:ind w:firstLine="720"/>
        <w:jc w:val="both"/>
        <w:rPr>
          <w:b/>
          <w:i/>
          <w:sz w:val="28"/>
          <w:szCs w:val="28"/>
        </w:rPr>
      </w:pPr>
    </w:p>
    <w:p w14:paraId="559481BC" w14:textId="77777777" w:rsidR="00663CE0" w:rsidRPr="00563C2A" w:rsidRDefault="00663CE0" w:rsidP="00663CE0">
      <w:pPr>
        <w:pStyle w:val="a3"/>
        <w:ind w:firstLine="720"/>
        <w:jc w:val="both"/>
        <w:rPr>
          <w:sz w:val="28"/>
          <w:szCs w:val="28"/>
        </w:rPr>
      </w:pPr>
      <w:r w:rsidRPr="00563C2A">
        <w:rPr>
          <w:color w:val="212121"/>
          <w:sz w:val="28"/>
          <w:szCs w:val="28"/>
          <w:u w:val="single" w:color="212121"/>
        </w:rPr>
        <w:t>Рішення:</w:t>
      </w:r>
      <w:r w:rsidRPr="00563C2A">
        <w:rPr>
          <w:color w:val="212121"/>
          <w:spacing w:val="72"/>
          <w:sz w:val="28"/>
          <w:szCs w:val="28"/>
        </w:rPr>
        <w:t xml:space="preserve"> </w:t>
      </w:r>
      <w:r w:rsidRPr="00563C2A">
        <w:rPr>
          <w:color w:val="212121"/>
          <w:sz w:val="28"/>
          <w:szCs w:val="28"/>
        </w:rPr>
        <w:t xml:space="preserve">Розрахунок </w:t>
      </w:r>
      <w:r w:rsidRPr="00563C2A">
        <w:rPr>
          <w:b/>
          <w:i/>
          <w:color w:val="212121"/>
          <w:sz w:val="28"/>
          <w:szCs w:val="28"/>
        </w:rPr>
        <w:t>Z</w:t>
      </w:r>
      <w:r w:rsidRPr="00563C2A">
        <w:rPr>
          <w:b/>
          <w:i/>
          <w:color w:val="212121"/>
          <w:sz w:val="28"/>
          <w:szCs w:val="28"/>
          <w:vertAlign w:val="subscript"/>
        </w:rPr>
        <w:t>c</w:t>
      </w:r>
      <w:r w:rsidRPr="00563C2A">
        <w:rPr>
          <w:b/>
          <w:i/>
          <w:color w:val="212121"/>
          <w:spacing w:val="45"/>
          <w:sz w:val="28"/>
          <w:szCs w:val="28"/>
        </w:rPr>
        <w:t xml:space="preserve"> </w:t>
      </w:r>
      <w:r w:rsidRPr="00563C2A">
        <w:rPr>
          <w:color w:val="212121"/>
          <w:sz w:val="28"/>
          <w:szCs w:val="28"/>
        </w:rPr>
        <w:t>виконуємо</w:t>
      </w:r>
      <w:r w:rsidRPr="00563C2A">
        <w:rPr>
          <w:color w:val="212121"/>
          <w:spacing w:val="-5"/>
          <w:sz w:val="28"/>
          <w:szCs w:val="28"/>
        </w:rPr>
        <w:t xml:space="preserve"> </w:t>
      </w:r>
      <w:r w:rsidRPr="00563C2A">
        <w:rPr>
          <w:color w:val="212121"/>
          <w:sz w:val="28"/>
          <w:szCs w:val="28"/>
        </w:rPr>
        <w:t>згідно</w:t>
      </w:r>
      <w:r w:rsidRPr="00563C2A">
        <w:rPr>
          <w:color w:val="212121"/>
          <w:spacing w:val="-3"/>
          <w:sz w:val="28"/>
          <w:szCs w:val="28"/>
        </w:rPr>
        <w:t xml:space="preserve"> </w:t>
      </w:r>
      <w:r w:rsidRPr="00563C2A">
        <w:rPr>
          <w:color w:val="212121"/>
          <w:sz w:val="28"/>
          <w:szCs w:val="28"/>
        </w:rPr>
        <w:t>рівняння</w:t>
      </w:r>
      <w:r w:rsidRPr="00563C2A">
        <w:rPr>
          <w:color w:val="212121"/>
          <w:spacing w:val="-5"/>
          <w:sz w:val="28"/>
          <w:szCs w:val="28"/>
        </w:rPr>
        <w:t xml:space="preserve"> </w:t>
      </w:r>
      <w:r w:rsidRPr="00563C2A">
        <w:rPr>
          <w:color w:val="212121"/>
          <w:sz w:val="28"/>
          <w:szCs w:val="28"/>
        </w:rPr>
        <w:t>(2):</w:t>
      </w:r>
    </w:p>
    <w:p w14:paraId="3D41F0D9" w14:textId="77777777" w:rsidR="00663CE0" w:rsidRPr="00563C2A" w:rsidRDefault="00663CE0" w:rsidP="00663CE0">
      <w:pPr>
        <w:pStyle w:val="a3"/>
        <w:ind w:firstLine="720"/>
        <w:jc w:val="both"/>
        <w:rPr>
          <w:sz w:val="28"/>
          <w:szCs w:val="28"/>
        </w:rPr>
      </w:pPr>
    </w:p>
    <w:p w14:paraId="25C18FB9" w14:textId="77777777" w:rsidR="00663CE0" w:rsidRPr="00563C2A" w:rsidRDefault="00663CE0" w:rsidP="00663CE0">
      <w:pPr>
        <w:pStyle w:val="a3"/>
        <w:ind w:firstLine="720"/>
        <w:jc w:val="both"/>
        <w:rPr>
          <w:sz w:val="28"/>
          <w:szCs w:val="28"/>
        </w:rPr>
      </w:pPr>
      <w:r w:rsidRPr="00563C2A">
        <w:rPr>
          <w:noProof/>
          <w:sz w:val="28"/>
          <w:szCs w:val="28"/>
        </w:rPr>
        <w:drawing>
          <wp:anchor distT="0" distB="0" distL="0" distR="0" simplePos="0" relativeHeight="251659264" behindDoc="0" locked="0" layoutInCell="1" allowOverlap="1" wp14:anchorId="7C0CC448" wp14:editId="10D302EF">
            <wp:simplePos x="0" y="0"/>
            <wp:positionH relativeFrom="page">
              <wp:posOffset>1823936</wp:posOffset>
            </wp:positionH>
            <wp:positionV relativeFrom="paragraph">
              <wp:posOffset>109129</wp:posOffset>
            </wp:positionV>
            <wp:extent cx="4342251" cy="511587"/>
            <wp:effectExtent l="0" t="0" r="0" b="0"/>
            <wp:wrapTopAndBottom/>
            <wp:docPr id="3" name="image2.png" descr="https://konspekta.net/lektsiiorgimg/baza7/1662244827165.files/image64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42251" cy="511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DB36C59" w14:textId="77777777" w:rsidR="00663CE0" w:rsidRPr="00563C2A" w:rsidRDefault="00663CE0" w:rsidP="00663CE0">
      <w:pPr>
        <w:pStyle w:val="a3"/>
        <w:ind w:firstLine="720"/>
        <w:jc w:val="both"/>
        <w:rPr>
          <w:sz w:val="28"/>
          <w:szCs w:val="28"/>
        </w:rPr>
      </w:pPr>
    </w:p>
    <w:p w14:paraId="37505864" w14:textId="77777777" w:rsidR="00663CE0" w:rsidRPr="00563C2A" w:rsidRDefault="00663CE0" w:rsidP="00663CE0">
      <w:pPr>
        <w:pStyle w:val="a3"/>
        <w:ind w:firstLine="720"/>
        <w:jc w:val="both"/>
        <w:rPr>
          <w:sz w:val="28"/>
          <w:szCs w:val="28"/>
        </w:rPr>
      </w:pPr>
      <w:r w:rsidRPr="00563C2A">
        <w:rPr>
          <w:color w:val="212121"/>
          <w:sz w:val="28"/>
          <w:szCs w:val="28"/>
        </w:rPr>
        <w:t>Згідно</w:t>
      </w:r>
      <w:r w:rsidRPr="00563C2A">
        <w:rPr>
          <w:color w:val="212121"/>
          <w:spacing w:val="16"/>
          <w:sz w:val="28"/>
          <w:szCs w:val="28"/>
        </w:rPr>
        <w:t xml:space="preserve"> </w:t>
      </w:r>
      <w:r w:rsidRPr="00563C2A">
        <w:rPr>
          <w:color w:val="212121"/>
          <w:sz w:val="28"/>
          <w:szCs w:val="28"/>
        </w:rPr>
        <w:t>таблиці</w:t>
      </w:r>
      <w:r w:rsidRPr="00563C2A">
        <w:rPr>
          <w:color w:val="212121"/>
          <w:spacing w:val="14"/>
          <w:sz w:val="28"/>
          <w:szCs w:val="28"/>
        </w:rPr>
        <w:t xml:space="preserve"> </w:t>
      </w:r>
      <w:r w:rsidRPr="00563C2A">
        <w:rPr>
          <w:color w:val="212121"/>
          <w:sz w:val="28"/>
          <w:szCs w:val="28"/>
        </w:rPr>
        <w:t>8</w:t>
      </w:r>
      <w:r w:rsidRPr="00563C2A">
        <w:rPr>
          <w:color w:val="212121"/>
          <w:spacing w:val="15"/>
          <w:sz w:val="28"/>
          <w:szCs w:val="28"/>
        </w:rPr>
        <w:t xml:space="preserve"> </w:t>
      </w:r>
      <w:r w:rsidRPr="00563C2A">
        <w:rPr>
          <w:color w:val="212121"/>
          <w:sz w:val="28"/>
          <w:szCs w:val="28"/>
        </w:rPr>
        <w:t>категорія</w:t>
      </w:r>
      <w:r w:rsidRPr="00563C2A">
        <w:rPr>
          <w:color w:val="212121"/>
          <w:spacing w:val="14"/>
          <w:sz w:val="28"/>
          <w:szCs w:val="28"/>
        </w:rPr>
        <w:t xml:space="preserve"> </w:t>
      </w:r>
      <w:r w:rsidRPr="00563C2A">
        <w:rPr>
          <w:color w:val="212121"/>
          <w:sz w:val="28"/>
          <w:szCs w:val="28"/>
        </w:rPr>
        <w:t>забруднення</w:t>
      </w:r>
      <w:r w:rsidRPr="00563C2A">
        <w:rPr>
          <w:color w:val="212121"/>
          <w:spacing w:val="15"/>
          <w:sz w:val="28"/>
          <w:szCs w:val="28"/>
        </w:rPr>
        <w:t xml:space="preserve"> </w:t>
      </w:r>
      <w:r w:rsidRPr="00563C2A">
        <w:rPr>
          <w:color w:val="212121"/>
          <w:sz w:val="28"/>
          <w:szCs w:val="28"/>
        </w:rPr>
        <w:t>ґрунту</w:t>
      </w:r>
      <w:r w:rsidRPr="00563C2A">
        <w:rPr>
          <w:color w:val="212121"/>
          <w:spacing w:val="13"/>
          <w:sz w:val="28"/>
          <w:szCs w:val="28"/>
        </w:rPr>
        <w:t xml:space="preserve"> </w:t>
      </w:r>
      <w:r w:rsidRPr="00563C2A">
        <w:rPr>
          <w:color w:val="212121"/>
          <w:sz w:val="28"/>
          <w:szCs w:val="28"/>
        </w:rPr>
        <w:t>оцінюється</w:t>
      </w:r>
      <w:r w:rsidRPr="00563C2A">
        <w:rPr>
          <w:color w:val="212121"/>
          <w:spacing w:val="17"/>
          <w:sz w:val="28"/>
          <w:szCs w:val="28"/>
        </w:rPr>
        <w:t xml:space="preserve"> </w:t>
      </w:r>
      <w:r w:rsidRPr="00563C2A">
        <w:rPr>
          <w:color w:val="212121"/>
          <w:sz w:val="28"/>
          <w:szCs w:val="28"/>
        </w:rPr>
        <w:t>як</w:t>
      </w:r>
    </w:p>
    <w:p w14:paraId="205BC7CD" w14:textId="77777777" w:rsidR="00663CE0" w:rsidRPr="00563C2A" w:rsidRDefault="00663CE0" w:rsidP="00663CE0">
      <w:pPr>
        <w:pStyle w:val="a3"/>
        <w:ind w:firstLine="720"/>
        <w:jc w:val="both"/>
        <w:rPr>
          <w:sz w:val="28"/>
          <w:szCs w:val="28"/>
        </w:rPr>
      </w:pPr>
      <w:r w:rsidRPr="00563C2A">
        <w:rPr>
          <w:color w:val="212121"/>
          <w:sz w:val="28"/>
          <w:szCs w:val="28"/>
        </w:rPr>
        <w:t>«помірно</w:t>
      </w:r>
      <w:r w:rsidRPr="00563C2A">
        <w:rPr>
          <w:color w:val="212121"/>
          <w:spacing w:val="-7"/>
          <w:sz w:val="28"/>
          <w:szCs w:val="28"/>
        </w:rPr>
        <w:t xml:space="preserve"> </w:t>
      </w:r>
      <w:r w:rsidRPr="00563C2A">
        <w:rPr>
          <w:color w:val="212121"/>
          <w:sz w:val="28"/>
          <w:szCs w:val="28"/>
        </w:rPr>
        <w:t>небезпечна».</w:t>
      </w:r>
    </w:p>
    <w:p w14:paraId="43939D45" w14:textId="77777777" w:rsidR="00E0625C" w:rsidRDefault="00E0625C"/>
    <w:sectPr w:rsidR="00E062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CE0"/>
    <w:rsid w:val="00663CE0"/>
    <w:rsid w:val="007728CC"/>
    <w:rsid w:val="00D805B1"/>
    <w:rsid w:val="00E0625C"/>
    <w:rsid w:val="00E60B76"/>
    <w:rsid w:val="00FA7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F8B29"/>
  <w15:chartTrackingRefBased/>
  <w15:docId w15:val="{B0B36D30-D608-4F7B-8F22-DC6D144C4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3CE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next w:val="a"/>
    <w:link w:val="10"/>
    <w:uiPriority w:val="9"/>
    <w:qFormat/>
    <w:rsid w:val="00663CE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unhideWhenUsed/>
    <w:qFormat/>
    <w:rsid w:val="00663CE0"/>
    <w:pPr>
      <w:ind w:left="390"/>
      <w:jc w:val="both"/>
      <w:outlineLvl w:val="1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63CE0"/>
    <w:rPr>
      <w:rFonts w:ascii="Times New Roman" w:eastAsia="Times New Roman" w:hAnsi="Times New Roman" w:cs="Times New Roman"/>
      <w:b/>
      <w:bCs/>
      <w:sz w:val="32"/>
      <w:szCs w:val="32"/>
      <w:lang w:val="uk-UA"/>
    </w:rPr>
  </w:style>
  <w:style w:type="table" w:customStyle="1" w:styleId="TableNormal">
    <w:name w:val="Table Normal"/>
    <w:uiPriority w:val="2"/>
    <w:semiHidden/>
    <w:unhideWhenUsed/>
    <w:qFormat/>
    <w:rsid w:val="00663CE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663CE0"/>
    <w:rPr>
      <w:sz w:val="32"/>
      <w:szCs w:val="32"/>
    </w:rPr>
  </w:style>
  <w:style w:type="character" w:customStyle="1" w:styleId="a4">
    <w:name w:val="Основной текст Знак"/>
    <w:basedOn w:val="a0"/>
    <w:link w:val="a3"/>
    <w:uiPriority w:val="1"/>
    <w:rsid w:val="00663CE0"/>
    <w:rPr>
      <w:rFonts w:ascii="Times New Roman" w:eastAsia="Times New Roman" w:hAnsi="Times New Roman" w:cs="Times New Roman"/>
      <w:sz w:val="32"/>
      <w:szCs w:val="32"/>
      <w:lang w:val="uk-UA"/>
    </w:rPr>
  </w:style>
  <w:style w:type="paragraph" w:customStyle="1" w:styleId="TableParagraph">
    <w:name w:val="Table Paragraph"/>
    <w:basedOn w:val="a"/>
    <w:uiPriority w:val="1"/>
    <w:qFormat/>
    <w:rsid w:val="00663CE0"/>
    <w:pPr>
      <w:jc w:val="center"/>
    </w:pPr>
  </w:style>
  <w:style w:type="character" w:customStyle="1" w:styleId="10">
    <w:name w:val="Заголовок 1 Знак"/>
    <w:basedOn w:val="a0"/>
    <w:link w:val="1"/>
    <w:uiPriority w:val="9"/>
    <w:rsid w:val="00663CE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198</Words>
  <Characters>1131</Characters>
  <Application>Microsoft Office Word</Application>
  <DocSecurity>0</DocSecurity>
  <Lines>9</Lines>
  <Paragraphs>2</Paragraphs>
  <ScaleCrop>false</ScaleCrop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LORA</dc:creator>
  <cp:keywords/>
  <dc:description/>
  <cp:lastModifiedBy>LORA</cp:lastModifiedBy>
  <cp:revision>2</cp:revision>
  <dcterms:created xsi:type="dcterms:W3CDTF">2021-03-11T19:02:00Z</dcterms:created>
  <dcterms:modified xsi:type="dcterms:W3CDTF">2021-10-23T13:20:00Z</dcterms:modified>
</cp:coreProperties>
</file>