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DA43" w14:textId="77777777" w:rsidR="00707CAB" w:rsidRPr="00781D7D" w:rsidRDefault="00707CAB" w:rsidP="00707CAB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1D7D">
        <w:rPr>
          <w:rFonts w:ascii="Times New Roman" w:hAnsi="Times New Roman"/>
          <w:b/>
          <w:bCs/>
          <w:sz w:val="28"/>
          <w:szCs w:val="28"/>
          <w:lang w:val="uk-UA"/>
        </w:rPr>
        <w:t>ТЕМА 7. РЕГУЛЮВАННЯ АГРАРНИХ РИНКІВ В УМОВАХ ГЛОБАЛІЗАЦІЇ ЕКОНОМІКИ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14:paraId="1B65897E" w14:textId="77777777" w:rsidR="00707CAB" w:rsidRPr="006D3077" w:rsidRDefault="00707CAB" w:rsidP="00707CA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3077">
        <w:rPr>
          <w:rFonts w:ascii="Times New Roman" w:hAnsi="Times New Roman"/>
          <w:b/>
          <w:bCs/>
          <w:sz w:val="28"/>
          <w:szCs w:val="28"/>
          <w:lang w:val="uk-UA"/>
        </w:rPr>
        <w:t>Задача 4. Формування зони вільної торгівлі Україна-Туреччина</w:t>
      </w:r>
    </w:p>
    <w:p w14:paraId="21585C0D" w14:textId="77777777" w:rsidR="00707CAB" w:rsidRPr="00781D7D" w:rsidRDefault="00707CAB" w:rsidP="00707CAB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81D7D">
        <w:rPr>
          <w:rFonts w:ascii="Times New Roman" w:hAnsi="Times New Roman"/>
          <w:sz w:val="28"/>
          <w:szCs w:val="28"/>
          <w:lang w:val="uk-UA"/>
        </w:rPr>
        <w:t>Україна та Туреччина ведуть переговори щодо створення зони вільної торгівлі (</w:t>
      </w:r>
      <w:proofErr w:type="spellStart"/>
      <w:r w:rsidRPr="00781D7D">
        <w:rPr>
          <w:rFonts w:ascii="Times New Roman" w:hAnsi="Times New Roman"/>
          <w:sz w:val="28"/>
          <w:szCs w:val="28"/>
          <w:lang w:val="uk-UA"/>
        </w:rPr>
        <w:t>ЗВТ</w:t>
      </w:r>
      <w:proofErr w:type="spellEnd"/>
      <w:r w:rsidRPr="00781D7D">
        <w:rPr>
          <w:rFonts w:ascii="Times New Roman" w:hAnsi="Times New Roman"/>
          <w:sz w:val="28"/>
          <w:szCs w:val="28"/>
          <w:lang w:val="uk-UA"/>
        </w:rPr>
        <w:t>), яка передбачає зняття митних бар’єрів та лібералізацію торгівлі аграрною продукцією. Необхідно оцінити вплив цієї угоди на аграрний сектор України, зокрема на обсяги експорту, виробництва, споживання, імпорту, а також на внутрішні ціни та доходи фермерів.</w:t>
      </w:r>
    </w:p>
    <w:p w14:paraId="55D017D1" w14:textId="77777777" w:rsidR="00707CAB" w:rsidRPr="00781D7D" w:rsidRDefault="00707CAB" w:rsidP="00707CAB">
      <w:pPr>
        <w:rPr>
          <w:rFonts w:ascii="Times New Roman" w:hAnsi="Times New Roman"/>
          <w:sz w:val="28"/>
          <w:szCs w:val="28"/>
          <w:lang w:val="uk-UA"/>
        </w:rPr>
      </w:pPr>
      <w:r w:rsidRPr="00781D7D">
        <w:rPr>
          <w:rFonts w:ascii="Times New Roman" w:hAnsi="Times New Roman"/>
          <w:b/>
          <w:bCs/>
          <w:sz w:val="28"/>
          <w:szCs w:val="28"/>
          <w:lang w:val="uk-UA"/>
        </w:rPr>
        <w:t>Вихідні дані:</w:t>
      </w:r>
    </w:p>
    <w:p w14:paraId="2B2E9680" w14:textId="77777777" w:rsidR="00707CAB" w:rsidRPr="00423E57" w:rsidRDefault="00707CAB" w:rsidP="00707CAB">
      <w:pPr>
        <w:numPr>
          <w:ilvl w:val="0"/>
          <w:numId w:val="1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423E57">
        <w:rPr>
          <w:rFonts w:ascii="Times New Roman" w:hAnsi="Times New Roman"/>
          <w:sz w:val="28"/>
          <w:szCs w:val="28"/>
          <w:lang w:val="uk-UA"/>
        </w:rPr>
        <w:t xml:space="preserve">Поточний рівень експорту аграрної продукції до Туреччини: 5 млн </w:t>
      </w:r>
      <w:proofErr w:type="spellStart"/>
      <w:r w:rsidRPr="00423E57">
        <w:rPr>
          <w:rFonts w:ascii="Times New Roman" w:hAnsi="Times New Roman"/>
          <w:sz w:val="28"/>
          <w:szCs w:val="28"/>
          <w:lang w:val="uk-UA"/>
        </w:rPr>
        <w:t>тонн</w:t>
      </w:r>
      <w:proofErr w:type="spellEnd"/>
      <w:r w:rsidRPr="00423E57">
        <w:rPr>
          <w:rFonts w:ascii="Times New Roman" w:hAnsi="Times New Roman"/>
          <w:sz w:val="28"/>
          <w:szCs w:val="28"/>
          <w:lang w:val="uk-UA"/>
        </w:rPr>
        <w:t>.</w:t>
      </w:r>
    </w:p>
    <w:p w14:paraId="355083B8" w14:textId="77777777" w:rsidR="00707CAB" w:rsidRPr="00423E57" w:rsidRDefault="00707CAB" w:rsidP="00707CAB">
      <w:pPr>
        <w:numPr>
          <w:ilvl w:val="0"/>
          <w:numId w:val="1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423E57">
        <w:rPr>
          <w:rFonts w:ascii="Times New Roman" w:hAnsi="Times New Roman"/>
          <w:sz w:val="28"/>
          <w:szCs w:val="28"/>
          <w:lang w:val="uk-UA"/>
        </w:rPr>
        <w:t xml:space="preserve">Поточний рівень виробництва аграрної продукції в Україні: 60 млн </w:t>
      </w:r>
      <w:proofErr w:type="spellStart"/>
      <w:r w:rsidRPr="00423E57">
        <w:rPr>
          <w:rFonts w:ascii="Times New Roman" w:hAnsi="Times New Roman"/>
          <w:sz w:val="28"/>
          <w:szCs w:val="28"/>
          <w:lang w:val="uk-UA"/>
        </w:rPr>
        <w:t>тонн</w:t>
      </w:r>
      <w:proofErr w:type="spellEnd"/>
      <w:r w:rsidRPr="00423E57">
        <w:rPr>
          <w:rFonts w:ascii="Times New Roman" w:hAnsi="Times New Roman"/>
          <w:sz w:val="28"/>
          <w:szCs w:val="28"/>
          <w:lang w:val="uk-UA"/>
        </w:rPr>
        <w:t>.</w:t>
      </w:r>
    </w:p>
    <w:p w14:paraId="6CD9EDCD" w14:textId="77777777" w:rsidR="00707CAB" w:rsidRPr="00423E57" w:rsidRDefault="00707CAB" w:rsidP="00707CAB">
      <w:pPr>
        <w:numPr>
          <w:ilvl w:val="0"/>
          <w:numId w:val="1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423E57">
        <w:rPr>
          <w:rFonts w:ascii="Times New Roman" w:hAnsi="Times New Roman"/>
          <w:sz w:val="28"/>
          <w:szCs w:val="28"/>
          <w:lang w:val="uk-UA"/>
        </w:rPr>
        <w:t>Частка експорту до Туреччини в загальному обсязі експорту аграрної продукції: 20%.</w:t>
      </w:r>
    </w:p>
    <w:p w14:paraId="7F84C801" w14:textId="77777777" w:rsidR="00707CAB" w:rsidRPr="00423E57" w:rsidRDefault="00707CAB" w:rsidP="00707CAB">
      <w:pPr>
        <w:numPr>
          <w:ilvl w:val="0"/>
          <w:numId w:val="1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423E57">
        <w:rPr>
          <w:rFonts w:ascii="Times New Roman" w:hAnsi="Times New Roman"/>
          <w:sz w:val="28"/>
          <w:szCs w:val="28"/>
          <w:lang w:val="uk-UA"/>
        </w:rPr>
        <w:t>Поточний рівень імпортних мит Туреччини на українську продукцію: 8%.</w:t>
      </w:r>
    </w:p>
    <w:p w14:paraId="23F9DC5B" w14:textId="77777777" w:rsidR="00707CAB" w:rsidRPr="00423E57" w:rsidRDefault="00707CAB" w:rsidP="00707CAB">
      <w:pPr>
        <w:numPr>
          <w:ilvl w:val="0"/>
          <w:numId w:val="1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423E57">
        <w:rPr>
          <w:rFonts w:ascii="Times New Roman" w:hAnsi="Times New Roman"/>
          <w:sz w:val="28"/>
          <w:szCs w:val="28"/>
          <w:lang w:val="uk-UA"/>
        </w:rPr>
        <w:t xml:space="preserve">Зниження мит після запровадження </w:t>
      </w:r>
      <w:proofErr w:type="spellStart"/>
      <w:r w:rsidRPr="00423E57">
        <w:rPr>
          <w:rFonts w:ascii="Times New Roman" w:hAnsi="Times New Roman"/>
          <w:sz w:val="28"/>
          <w:szCs w:val="28"/>
          <w:lang w:val="uk-UA"/>
        </w:rPr>
        <w:t>ЗВТ</w:t>
      </w:r>
      <w:proofErr w:type="spellEnd"/>
      <w:r w:rsidRPr="00423E57">
        <w:rPr>
          <w:rFonts w:ascii="Times New Roman" w:hAnsi="Times New Roman"/>
          <w:sz w:val="28"/>
          <w:szCs w:val="28"/>
          <w:lang w:val="uk-UA"/>
        </w:rPr>
        <w:t>: до 0%.</w:t>
      </w:r>
    </w:p>
    <w:p w14:paraId="43874AA0" w14:textId="77777777" w:rsidR="00707CAB" w:rsidRPr="00423E57" w:rsidRDefault="00707CAB" w:rsidP="00707CAB">
      <w:pPr>
        <w:numPr>
          <w:ilvl w:val="0"/>
          <w:numId w:val="1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423E57">
        <w:rPr>
          <w:rFonts w:ascii="Times New Roman" w:hAnsi="Times New Roman"/>
          <w:sz w:val="28"/>
          <w:szCs w:val="28"/>
          <w:lang w:val="uk-UA"/>
        </w:rPr>
        <w:t>Еластичність експорту відносно зміни мит: 0,6.</w:t>
      </w:r>
    </w:p>
    <w:p w14:paraId="3846C57A" w14:textId="77777777" w:rsidR="00707CAB" w:rsidRPr="00423E57" w:rsidRDefault="00707CAB" w:rsidP="00707CAB">
      <w:pPr>
        <w:numPr>
          <w:ilvl w:val="0"/>
          <w:numId w:val="1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423E57">
        <w:rPr>
          <w:rFonts w:ascii="Times New Roman" w:hAnsi="Times New Roman"/>
          <w:sz w:val="28"/>
          <w:szCs w:val="28"/>
          <w:lang w:val="uk-UA"/>
        </w:rPr>
        <w:t>Еластичність внутрішнього попиту на продукцію відносно ціни: -0,4.</w:t>
      </w:r>
    </w:p>
    <w:p w14:paraId="0E129BA3" w14:textId="77777777" w:rsidR="00707CAB" w:rsidRPr="00423E57" w:rsidRDefault="00707CAB" w:rsidP="00707CAB">
      <w:pPr>
        <w:numPr>
          <w:ilvl w:val="0"/>
          <w:numId w:val="1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423E57">
        <w:rPr>
          <w:rFonts w:ascii="Times New Roman" w:hAnsi="Times New Roman"/>
          <w:sz w:val="28"/>
          <w:szCs w:val="28"/>
          <w:lang w:val="uk-UA"/>
        </w:rPr>
        <w:t>Еластичність внутрішнього виробництва відносно зміни цін на продукцію: 0,5.</w:t>
      </w:r>
    </w:p>
    <w:p w14:paraId="7AE9662C" w14:textId="77777777" w:rsidR="00707CAB" w:rsidRPr="00423E57" w:rsidRDefault="00707CAB" w:rsidP="00707CAB">
      <w:pPr>
        <w:numPr>
          <w:ilvl w:val="0"/>
          <w:numId w:val="1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423E57">
        <w:rPr>
          <w:rFonts w:ascii="Times New Roman" w:hAnsi="Times New Roman"/>
          <w:sz w:val="28"/>
          <w:szCs w:val="28"/>
          <w:lang w:val="uk-UA"/>
        </w:rPr>
        <w:t>Середня ціна на аграрну продукцію на внутрішньому ринку України: 140 грн за тонну.</w:t>
      </w:r>
    </w:p>
    <w:p w14:paraId="67019B65" w14:textId="77777777" w:rsidR="00707CAB" w:rsidRPr="00423E57" w:rsidRDefault="00707CAB" w:rsidP="00707CAB">
      <w:pPr>
        <w:numPr>
          <w:ilvl w:val="0"/>
          <w:numId w:val="1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423E57">
        <w:rPr>
          <w:rFonts w:ascii="Times New Roman" w:hAnsi="Times New Roman"/>
          <w:sz w:val="28"/>
          <w:szCs w:val="28"/>
          <w:lang w:val="uk-UA"/>
        </w:rPr>
        <w:t xml:space="preserve">Очікуване зростання попиту на продукцію з України в Туреччині після запровадження </w:t>
      </w:r>
      <w:proofErr w:type="spellStart"/>
      <w:r w:rsidRPr="00423E57">
        <w:rPr>
          <w:rFonts w:ascii="Times New Roman" w:hAnsi="Times New Roman"/>
          <w:sz w:val="28"/>
          <w:szCs w:val="28"/>
          <w:lang w:val="uk-UA"/>
        </w:rPr>
        <w:t>ЗВТ</w:t>
      </w:r>
      <w:proofErr w:type="spellEnd"/>
      <w:r w:rsidRPr="00423E57">
        <w:rPr>
          <w:rFonts w:ascii="Times New Roman" w:hAnsi="Times New Roman"/>
          <w:sz w:val="28"/>
          <w:szCs w:val="28"/>
          <w:lang w:val="uk-UA"/>
        </w:rPr>
        <w:t>: на 15%.</w:t>
      </w:r>
    </w:p>
    <w:p w14:paraId="43B363CF" w14:textId="77777777" w:rsidR="00707CAB" w:rsidRPr="00781D7D" w:rsidRDefault="00707CAB" w:rsidP="00707CAB">
      <w:pPr>
        <w:rPr>
          <w:rFonts w:ascii="Times New Roman" w:hAnsi="Times New Roman"/>
          <w:sz w:val="28"/>
          <w:szCs w:val="28"/>
          <w:lang w:val="uk-UA"/>
        </w:rPr>
      </w:pPr>
      <w:r w:rsidRPr="00781D7D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5408C82D" w14:textId="77777777" w:rsidR="00707CAB" w:rsidRPr="00423E57" w:rsidRDefault="00707CAB" w:rsidP="00707CAB">
      <w:pPr>
        <w:numPr>
          <w:ilvl w:val="0"/>
          <w:numId w:val="2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423E57">
        <w:rPr>
          <w:rFonts w:ascii="Times New Roman" w:hAnsi="Times New Roman"/>
          <w:sz w:val="28"/>
          <w:szCs w:val="28"/>
          <w:lang w:val="uk-UA"/>
        </w:rPr>
        <w:t xml:space="preserve">Оцінити прогнозоване збільшення експорту аграрної продукції до Туреччини після запровадження </w:t>
      </w:r>
      <w:proofErr w:type="spellStart"/>
      <w:r w:rsidRPr="00423E57">
        <w:rPr>
          <w:rFonts w:ascii="Times New Roman" w:hAnsi="Times New Roman"/>
          <w:sz w:val="28"/>
          <w:szCs w:val="28"/>
          <w:lang w:val="uk-UA"/>
        </w:rPr>
        <w:t>ЗВТ</w:t>
      </w:r>
      <w:proofErr w:type="spellEnd"/>
      <w:r w:rsidRPr="00423E57">
        <w:rPr>
          <w:rFonts w:ascii="Times New Roman" w:hAnsi="Times New Roman"/>
          <w:sz w:val="28"/>
          <w:szCs w:val="28"/>
          <w:lang w:val="uk-UA"/>
        </w:rPr>
        <w:t>.</w:t>
      </w:r>
    </w:p>
    <w:p w14:paraId="6FF4473A" w14:textId="77777777" w:rsidR="00707CAB" w:rsidRPr="00423E57" w:rsidRDefault="00707CAB" w:rsidP="00707CAB">
      <w:pPr>
        <w:numPr>
          <w:ilvl w:val="0"/>
          <w:numId w:val="2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423E57">
        <w:rPr>
          <w:rFonts w:ascii="Times New Roman" w:hAnsi="Times New Roman"/>
          <w:sz w:val="28"/>
          <w:szCs w:val="28"/>
          <w:lang w:val="uk-UA"/>
        </w:rPr>
        <w:t>Розрахувати зміну внутрішньої ціни на аграрну продукцію в Україні після зростання експорту.</w:t>
      </w:r>
    </w:p>
    <w:p w14:paraId="095D76F5" w14:textId="77777777" w:rsidR="00707CAB" w:rsidRPr="00423E57" w:rsidRDefault="00707CAB" w:rsidP="00707CAB">
      <w:pPr>
        <w:numPr>
          <w:ilvl w:val="0"/>
          <w:numId w:val="2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423E57">
        <w:rPr>
          <w:rFonts w:ascii="Times New Roman" w:hAnsi="Times New Roman"/>
          <w:sz w:val="28"/>
          <w:szCs w:val="28"/>
          <w:lang w:val="uk-UA"/>
        </w:rPr>
        <w:t>Оцінити вплив на внутрішнє виробництво аграрної продукції в Україні.</w:t>
      </w:r>
    </w:p>
    <w:p w14:paraId="61A94448" w14:textId="77777777" w:rsidR="00707CAB" w:rsidRPr="00423E57" w:rsidRDefault="00707CAB" w:rsidP="00707CAB">
      <w:pPr>
        <w:numPr>
          <w:ilvl w:val="0"/>
          <w:numId w:val="2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423E57">
        <w:rPr>
          <w:rFonts w:ascii="Times New Roman" w:hAnsi="Times New Roman"/>
          <w:sz w:val="28"/>
          <w:szCs w:val="28"/>
          <w:lang w:val="uk-UA"/>
        </w:rPr>
        <w:lastRenderedPageBreak/>
        <w:t>Оцінити вплив на доходи фермерів у результаті зміни цін та обсягів виробництва.</w:t>
      </w:r>
    </w:p>
    <w:p w14:paraId="35AD6F99" w14:textId="77777777" w:rsidR="00707CAB" w:rsidRPr="00423E57" w:rsidRDefault="00707CAB" w:rsidP="00707CAB">
      <w:pPr>
        <w:numPr>
          <w:ilvl w:val="0"/>
          <w:numId w:val="2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423E57">
        <w:rPr>
          <w:rFonts w:ascii="Times New Roman" w:hAnsi="Times New Roman"/>
          <w:sz w:val="28"/>
          <w:szCs w:val="28"/>
          <w:lang w:val="uk-UA"/>
        </w:rPr>
        <w:t xml:space="preserve">Розробити рекомендації щодо подальшої аграрної політики України в умовах функціонування </w:t>
      </w:r>
      <w:proofErr w:type="spellStart"/>
      <w:r w:rsidRPr="00423E57">
        <w:rPr>
          <w:rFonts w:ascii="Times New Roman" w:hAnsi="Times New Roman"/>
          <w:sz w:val="28"/>
          <w:szCs w:val="28"/>
          <w:lang w:val="uk-UA"/>
        </w:rPr>
        <w:t>ЗВТ</w:t>
      </w:r>
      <w:proofErr w:type="spellEnd"/>
      <w:r w:rsidRPr="00423E57">
        <w:rPr>
          <w:rFonts w:ascii="Times New Roman" w:hAnsi="Times New Roman"/>
          <w:sz w:val="28"/>
          <w:szCs w:val="28"/>
          <w:lang w:val="uk-UA"/>
        </w:rPr>
        <w:t xml:space="preserve"> з Туреччиною.</w:t>
      </w:r>
    </w:p>
    <w:p w14:paraId="599F1A92" w14:textId="77777777" w:rsidR="00707CAB" w:rsidRPr="00781D7D" w:rsidRDefault="00707CAB" w:rsidP="00707CAB">
      <w:pPr>
        <w:rPr>
          <w:rFonts w:ascii="Times New Roman" w:hAnsi="Times New Roman"/>
          <w:sz w:val="28"/>
          <w:szCs w:val="28"/>
          <w:lang w:val="uk-UA"/>
        </w:rPr>
      </w:pPr>
    </w:p>
    <w:p w14:paraId="605A3147" w14:textId="77777777" w:rsidR="00F742A2" w:rsidRPr="00707CAB" w:rsidRDefault="00F742A2">
      <w:pPr>
        <w:rPr>
          <w:lang w:val="uk-UA"/>
        </w:rPr>
      </w:pPr>
    </w:p>
    <w:sectPr w:rsidR="00F742A2" w:rsidRPr="00707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4727F"/>
    <w:multiLevelType w:val="multilevel"/>
    <w:tmpl w:val="6E786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7E527E"/>
    <w:multiLevelType w:val="multilevel"/>
    <w:tmpl w:val="C840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069801">
    <w:abstractNumId w:val="1"/>
  </w:num>
  <w:num w:numId="2" w16cid:durableId="79706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AB"/>
    <w:rsid w:val="00707CAB"/>
    <w:rsid w:val="008A4129"/>
    <w:rsid w:val="00A04A38"/>
    <w:rsid w:val="00C1210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9F8B"/>
  <w15:chartTrackingRefBased/>
  <w15:docId w15:val="{2FA5A30E-D9F2-4B51-ABDC-058E3B7F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CAB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7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C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C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C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C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C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C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C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CA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07C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07CAB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07CAB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07CAB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07CAB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07CAB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07CAB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07CAB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07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7CA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07C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7CAB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07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7CAB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707C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7C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7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7CAB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707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1</cp:revision>
  <dcterms:created xsi:type="dcterms:W3CDTF">2025-02-01T20:40:00Z</dcterms:created>
  <dcterms:modified xsi:type="dcterms:W3CDTF">2025-02-01T20:40:00Z</dcterms:modified>
</cp:coreProperties>
</file>