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50" w:rsidRPr="00C63BD7" w:rsidRDefault="00573850" w:rsidP="00573850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46"/>
        <w:gridCol w:w="7425"/>
      </w:tblGrid>
      <w:tr w:rsidR="00573850" w:rsidRPr="000B2339" w:rsidTr="000B2339">
        <w:trPr>
          <w:jc w:val="center"/>
        </w:trPr>
        <w:tc>
          <w:tcPr>
            <w:tcW w:w="2646" w:type="dxa"/>
            <w:shd w:val="clear" w:color="auto" w:fill="auto"/>
          </w:tcPr>
          <w:p w:rsidR="00573850" w:rsidRPr="000B2339" w:rsidRDefault="00573850" w:rsidP="000B2339">
            <w:pPr>
              <w:jc w:val="center"/>
              <w:rPr>
                <w:noProof/>
                <w:sz w:val="28"/>
                <w:szCs w:val="28"/>
              </w:rPr>
            </w:pPr>
          </w:p>
          <w:p w:rsidR="00573850" w:rsidRPr="000B2339" w:rsidRDefault="00573850" w:rsidP="000B2339">
            <w:pPr>
              <w:jc w:val="center"/>
              <w:rPr>
                <w:noProof/>
                <w:sz w:val="32"/>
                <w:szCs w:val="32"/>
              </w:rPr>
            </w:pPr>
          </w:p>
          <w:p w:rsidR="00573850" w:rsidRPr="000B2339" w:rsidRDefault="00573850" w:rsidP="000B2339">
            <w:pPr>
              <w:jc w:val="center"/>
              <w:rPr>
                <w:sz w:val="28"/>
                <w:szCs w:val="28"/>
              </w:rPr>
            </w:pPr>
            <w:r w:rsidRPr="000B2339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style="width:114.5pt;height:114.5pt;visibility:visible">
                  <v:imagedata r:id="rId6" o:title="" croptop="9726f"/>
                </v:shape>
              </w:pict>
            </w:r>
          </w:p>
        </w:tc>
        <w:tc>
          <w:tcPr>
            <w:tcW w:w="7425" w:type="dxa"/>
            <w:shd w:val="clear" w:color="auto" w:fill="auto"/>
          </w:tcPr>
          <w:p w:rsidR="00573850" w:rsidRPr="000B2339" w:rsidRDefault="00573850" w:rsidP="000B2339">
            <w:pPr>
              <w:spacing w:line="36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B2339">
              <w:rPr>
                <w:b/>
                <w:bCs/>
                <w:caps/>
                <w:sz w:val="28"/>
                <w:szCs w:val="28"/>
              </w:rPr>
              <w:t>Силабус дисципліни</w:t>
            </w:r>
          </w:p>
          <w:p w:rsidR="00573850" w:rsidRPr="000B2339" w:rsidRDefault="00573850" w:rsidP="000B2339">
            <w:pPr>
              <w:jc w:val="center"/>
              <w:rPr>
                <w:sz w:val="28"/>
                <w:szCs w:val="28"/>
              </w:rPr>
            </w:pPr>
            <w:r w:rsidRPr="000B2339">
              <w:rPr>
                <w:b/>
                <w:bCs/>
                <w:caps/>
                <w:sz w:val="28"/>
                <w:szCs w:val="28"/>
              </w:rPr>
              <w:t>«</w:t>
            </w:r>
            <w:bookmarkStart w:id="0" w:name="_Hlk84327074"/>
            <w:r w:rsidR="00805D74" w:rsidRPr="00805D74">
              <w:rPr>
                <w:b/>
                <w:bCs/>
                <w:caps/>
                <w:sz w:val="28"/>
                <w:szCs w:val="28"/>
              </w:rPr>
              <w:t>ОС мобільних систем</w:t>
            </w:r>
            <w:bookmarkEnd w:id="0"/>
            <w:r w:rsidRPr="000B2339">
              <w:rPr>
                <w:b/>
                <w:bCs/>
                <w:caps/>
                <w:sz w:val="28"/>
                <w:szCs w:val="28"/>
              </w:rPr>
              <w:t>»</w:t>
            </w:r>
          </w:p>
          <w:p w:rsidR="00573850" w:rsidRPr="000B2339" w:rsidRDefault="00573850" w:rsidP="004434E8">
            <w:pPr>
              <w:rPr>
                <w:sz w:val="28"/>
                <w:szCs w:val="28"/>
              </w:rPr>
            </w:pPr>
          </w:p>
          <w:p w:rsidR="00573850" w:rsidRPr="000B2339" w:rsidRDefault="00573850" w:rsidP="00573850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Ступінь вищої освіти: </w:t>
            </w:r>
            <w:r w:rsidRPr="000B2339">
              <w:rPr>
                <w:b/>
                <w:bCs/>
                <w:sz w:val="28"/>
                <w:szCs w:val="28"/>
              </w:rPr>
              <w:t>Бакалавр</w:t>
            </w:r>
          </w:p>
          <w:p w:rsidR="00B83E50" w:rsidRDefault="00573850" w:rsidP="005E44EC">
            <w:pPr>
              <w:rPr>
                <w:b/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Спеціальність: </w:t>
            </w:r>
            <w:r w:rsidR="00B83E50" w:rsidRPr="00B83E50">
              <w:rPr>
                <w:b/>
                <w:sz w:val="28"/>
                <w:szCs w:val="28"/>
              </w:rPr>
              <w:t>122 «Комп'ютерні науки»</w:t>
            </w:r>
            <w:r w:rsidR="005E44EC" w:rsidRPr="002F101C">
              <w:rPr>
                <w:b/>
                <w:sz w:val="28"/>
                <w:szCs w:val="28"/>
              </w:rPr>
              <w:t xml:space="preserve">, </w:t>
            </w:r>
            <w:r w:rsidR="00B83E50" w:rsidRPr="00B83E50">
              <w:rPr>
                <w:b/>
                <w:sz w:val="28"/>
                <w:szCs w:val="28"/>
              </w:rPr>
              <w:t>123 «Комп'ютерна інженерія»</w:t>
            </w:r>
            <w:r w:rsidR="005E44EC" w:rsidRPr="002F101C">
              <w:rPr>
                <w:b/>
                <w:sz w:val="28"/>
                <w:szCs w:val="28"/>
              </w:rPr>
              <w:t xml:space="preserve">, </w:t>
            </w:r>
            <w:r w:rsidR="00B83E50" w:rsidRPr="00B83E50">
              <w:rPr>
                <w:b/>
                <w:sz w:val="28"/>
                <w:szCs w:val="28"/>
              </w:rPr>
              <w:t>125 «</w:t>
            </w:r>
            <w:proofErr w:type="spellStart"/>
            <w:r w:rsidR="00B83E50" w:rsidRPr="00B83E50">
              <w:rPr>
                <w:b/>
                <w:sz w:val="28"/>
                <w:szCs w:val="28"/>
              </w:rPr>
              <w:t>Кібербезпека</w:t>
            </w:r>
            <w:proofErr w:type="spellEnd"/>
            <w:r w:rsidR="00B83E50" w:rsidRPr="00B83E50">
              <w:rPr>
                <w:b/>
                <w:sz w:val="28"/>
                <w:szCs w:val="28"/>
              </w:rPr>
              <w:t>»</w:t>
            </w:r>
          </w:p>
          <w:p w:rsidR="00573850" w:rsidRPr="005E44EC" w:rsidRDefault="00573850" w:rsidP="005E44EC">
            <w:pPr>
              <w:rPr>
                <w:b/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Освітня програма: </w:t>
            </w:r>
          </w:p>
          <w:p w:rsidR="00573850" w:rsidRPr="000B2339" w:rsidRDefault="00573850" w:rsidP="000621A4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Рік навчання: </w:t>
            </w:r>
            <w:r w:rsidRPr="000B2339">
              <w:rPr>
                <w:b/>
                <w:bCs/>
                <w:sz w:val="28"/>
                <w:szCs w:val="28"/>
              </w:rPr>
              <w:t>2020/2021 н.р.</w:t>
            </w:r>
            <w:r w:rsidRPr="000B2339">
              <w:rPr>
                <w:sz w:val="28"/>
                <w:szCs w:val="28"/>
              </w:rPr>
              <w:t xml:space="preserve">, семестр: </w:t>
            </w:r>
            <w:r w:rsidR="005E44EC">
              <w:rPr>
                <w:b/>
                <w:bCs/>
                <w:sz w:val="28"/>
                <w:szCs w:val="28"/>
              </w:rPr>
              <w:t>1</w:t>
            </w:r>
          </w:p>
          <w:p w:rsidR="00573850" w:rsidRPr="00F478D8" w:rsidRDefault="00573850" w:rsidP="00573850">
            <w:pPr>
              <w:rPr>
                <w:sz w:val="28"/>
                <w:szCs w:val="28"/>
                <w:lang w:val="en-US"/>
              </w:rPr>
            </w:pPr>
            <w:r w:rsidRPr="000B2339">
              <w:rPr>
                <w:sz w:val="28"/>
                <w:szCs w:val="28"/>
              </w:rPr>
              <w:t xml:space="preserve">Форма навчання: </w:t>
            </w:r>
            <w:r w:rsidRPr="000B2339">
              <w:rPr>
                <w:b/>
                <w:bCs/>
                <w:sz w:val="28"/>
                <w:szCs w:val="28"/>
              </w:rPr>
              <w:t>денна</w:t>
            </w:r>
            <w:r w:rsidR="00F478D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573850" w:rsidRPr="00F478D8" w:rsidRDefault="00573850" w:rsidP="00573850">
            <w:pPr>
              <w:rPr>
                <w:sz w:val="28"/>
                <w:szCs w:val="28"/>
                <w:lang w:val="en-US"/>
              </w:rPr>
            </w:pPr>
            <w:r w:rsidRPr="000B2339">
              <w:rPr>
                <w:sz w:val="28"/>
                <w:szCs w:val="28"/>
              </w:rPr>
              <w:t xml:space="preserve">Кількість кредитів ЄКТС: </w:t>
            </w:r>
            <w:r w:rsidR="00F478D8" w:rsidRPr="00F478D8">
              <w:rPr>
                <w:b/>
                <w:bCs/>
                <w:sz w:val="28"/>
                <w:szCs w:val="28"/>
                <w:highlight w:val="yellow"/>
                <w:lang w:val="en-US"/>
              </w:rPr>
              <w:t>3</w:t>
            </w:r>
          </w:p>
          <w:p w:rsidR="00573850" w:rsidRPr="000B2339" w:rsidRDefault="00573850" w:rsidP="00573850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Мова викладання: </w:t>
            </w:r>
            <w:r w:rsidRPr="000B2339">
              <w:rPr>
                <w:b/>
                <w:bCs/>
                <w:sz w:val="28"/>
                <w:szCs w:val="28"/>
              </w:rPr>
              <w:t>українська</w:t>
            </w:r>
          </w:p>
        </w:tc>
      </w:tr>
      <w:tr w:rsidR="00573850" w:rsidRPr="000B2339" w:rsidTr="000B2339">
        <w:trPr>
          <w:jc w:val="center"/>
        </w:trPr>
        <w:tc>
          <w:tcPr>
            <w:tcW w:w="2646" w:type="dxa"/>
            <w:shd w:val="clear" w:color="auto" w:fill="auto"/>
          </w:tcPr>
          <w:p w:rsidR="00573850" w:rsidRPr="000B2339" w:rsidRDefault="00573850" w:rsidP="000B2339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auto"/>
          </w:tcPr>
          <w:p w:rsidR="00573850" w:rsidRPr="000B2339" w:rsidRDefault="00573850" w:rsidP="000B233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573850" w:rsidRPr="000B2339" w:rsidTr="000B2339">
        <w:trPr>
          <w:jc w:val="center"/>
        </w:trPr>
        <w:tc>
          <w:tcPr>
            <w:tcW w:w="10071" w:type="dxa"/>
            <w:gridSpan w:val="2"/>
            <w:shd w:val="clear" w:color="auto" w:fill="auto"/>
          </w:tcPr>
          <w:p w:rsidR="00573850" w:rsidRPr="000B2339" w:rsidRDefault="00573850" w:rsidP="004434E8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Лектор курсу: </w:t>
            </w:r>
            <w:r w:rsidR="00313B7B" w:rsidRPr="000B2339">
              <w:rPr>
                <w:b/>
                <w:bCs/>
                <w:sz w:val="28"/>
                <w:szCs w:val="28"/>
              </w:rPr>
              <w:t xml:space="preserve">старший викладач </w:t>
            </w:r>
            <w:r w:rsidRPr="000B2339">
              <w:rPr>
                <w:b/>
                <w:bCs/>
                <w:sz w:val="28"/>
                <w:szCs w:val="28"/>
              </w:rPr>
              <w:t xml:space="preserve">кафедри </w:t>
            </w:r>
            <w:r w:rsidR="00B83E50" w:rsidRPr="00B83E50">
              <w:rPr>
                <w:b/>
                <w:bCs/>
                <w:sz w:val="28"/>
                <w:szCs w:val="28"/>
              </w:rPr>
              <w:t xml:space="preserve">Комп’ютерних систем, мереж та </w:t>
            </w:r>
            <w:proofErr w:type="spellStart"/>
            <w:r w:rsidR="00B83E50" w:rsidRPr="00B83E50">
              <w:rPr>
                <w:b/>
                <w:bCs/>
                <w:sz w:val="28"/>
                <w:szCs w:val="28"/>
              </w:rPr>
              <w:t>кібербезпеки</w:t>
            </w:r>
            <w:proofErr w:type="spellEnd"/>
            <w:r w:rsidR="00B83E5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B2339">
              <w:rPr>
                <w:b/>
                <w:bCs/>
                <w:sz w:val="28"/>
                <w:szCs w:val="28"/>
              </w:rPr>
              <w:t xml:space="preserve">НУБіП України, </w:t>
            </w:r>
            <w:proofErr w:type="spellStart"/>
            <w:r w:rsidRPr="000B2339">
              <w:rPr>
                <w:b/>
                <w:bCs/>
                <w:sz w:val="28"/>
                <w:szCs w:val="28"/>
              </w:rPr>
              <w:t>к.</w:t>
            </w:r>
            <w:r w:rsidR="00B83E50">
              <w:rPr>
                <w:b/>
                <w:bCs/>
                <w:sz w:val="28"/>
                <w:szCs w:val="28"/>
              </w:rPr>
              <w:t>т</w:t>
            </w:r>
            <w:r w:rsidRPr="000B2339">
              <w:rPr>
                <w:b/>
                <w:bCs/>
                <w:sz w:val="28"/>
                <w:szCs w:val="28"/>
              </w:rPr>
              <w:t>.н</w:t>
            </w:r>
            <w:proofErr w:type="spellEnd"/>
            <w:r w:rsidRPr="000B2339">
              <w:rPr>
                <w:b/>
                <w:bCs/>
                <w:sz w:val="28"/>
                <w:szCs w:val="28"/>
              </w:rPr>
              <w:t xml:space="preserve">., </w:t>
            </w:r>
            <w:r w:rsidR="00B83E50">
              <w:rPr>
                <w:b/>
                <w:bCs/>
                <w:sz w:val="28"/>
                <w:szCs w:val="28"/>
              </w:rPr>
              <w:t>Гладких Валерій Миколайович</w:t>
            </w:r>
          </w:p>
          <w:p w:rsidR="00573850" w:rsidRPr="000B2339" w:rsidRDefault="00573850" w:rsidP="004434E8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Контактна інформація лектора: </w:t>
            </w:r>
            <w:proofErr w:type="spellStart"/>
            <w:r w:rsidR="00B83E50">
              <w:rPr>
                <w:b/>
                <w:bCs/>
                <w:sz w:val="28"/>
                <w:szCs w:val="28"/>
                <w:lang w:val="en-US"/>
              </w:rPr>
              <w:t>hladkykh.v</w:t>
            </w:r>
            <w:proofErr w:type="spellEnd"/>
            <w:r w:rsidR="00313B7B" w:rsidRPr="000B2339">
              <w:rPr>
                <w:b/>
                <w:bCs/>
                <w:sz w:val="28"/>
                <w:szCs w:val="28"/>
                <w:lang w:val="ru-RU"/>
              </w:rPr>
              <w:t>@</w:t>
            </w:r>
            <w:proofErr w:type="spellStart"/>
            <w:r w:rsidR="00B83E50">
              <w:rPr>
                <w:b/>
                <w:bCs/>
                <w:sz w:val="28"/>
                <w:szCs w:val="28"/>
                <w:lang w:val="ru-RU"/>
              </w:rPr>
              <w:t>gm</w:t>
            </w:r>
            <w:proofErr w:type="spellEnd"/>
            <w:r w:rsidR="00B83E50">
              <w:rPr>
                <w:b/>
                <w:bCs/>
                <w:sz w:val="28"/>
                <w:szCs w:val="28"/>
                <w:lang w:val="en-US"/>
              </w:rPr>
              <w:t>ail.com</w:t>
            </w:r>
            <w:r w:rsidRPr="000B2339">
              <w:rPr>
                <w:b/>
                <w:bCs/>
                <w:sz w:val="28"/>
                <w:szCs w:val="28"/>
              </w:rPr>
              <w:t xml:space="preserve">, </w:t>
            </w:r>
            <w:r w:rsidR="005E44EC">
              <w:rPr>
                <w:b/>
                <w:bCs/>
                <w:sz w:val="28"/>
                <w:szCs w:val="28"/>
              </w:rPr>
              <w:t>+38(0</w:t>
            </w:r>
            <w:r w:rsidR="00B83E50">
              <w:rPr>
                <w:b/>
                <w:bCs/>
                <w:sz w:val="28"/>
                <w:szCs w:val="28"/>
                <w:lang w:val="en-US"/>
              </w:rPr>
              <w:t>66</w:t>
            </w:r>
            <w:r w:rsidR="005E44EC">
              <w:rPr>
                <w:b/>
                <w:bCs/>
                <w:sz w:val="28"/>
                <w:szCs w:val="28"/>
              </w:rPr>
              <w:t>) </w:t>
            </w:r>
            <w:r w:rsidR="00B83E50">
              <w:rPr>
                <w:b/>
                <w:bCs/>
                <w:sz w:val="28"/>
                <w:szCs w:val="28"/>
                <w:lang w:val="en-US"/>
              </w:rPr>
              <w:t>582-39-68</w:t>
            </w:r>
            <w:r w:rsidRPr="000B2339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0B2339">
              <w:rPr>
                <w:b/>
                <w:bCs/>
                <w:sz w:val="28"/>
                <w:szCs w:val="28"/>
              </w:rPr>
              <w:t>Viber</w:t>
            </w:r>
            <w:proofErr w:type="spellEnd"/>
            <w:r w:rsidR="002E139F">
              <w:rPr>
                <w:b/>
                <w:bCs/>
                <w:sz w:val="28"/>
                <w:szCs w:val="28"/>
                <w:lang w:val="en-US"/>
              </w:rPr>
              <w:t>, Telegram</w:t>
            </w:r>
            <w:r w:rsidRPr="000B2339">
              <w:rPr>
                <w:b/>
                <w:bCs/>
                <w:sz w:val="28"/>
                <w:szCs w:val="28"/>
              </w:rPr>
              <w:t>)</w:t>
            </w:r>
          </w:p>
          <w:p w:rsidR="00573850" w:rsidRPr="000B2339" w:rsidRDefault="00573850" w:rsidP="004434E8">
            <w:pPr>
              <w:rPr>
                <w:sz w:val="28"/>
                <w:szCs w:val="28"/>
              </w:rPr>
            </w:pPr>
            <w:r w:rsidRPr="000B2339">
              <w:rPr>
                <w:sz w:val="28"/>
                <w:szCs w:val="28"/>
              </w:rPr>
              <w:t xml:space="preserve">Сторінка курсу в </w:t>
            </w:r>
            <w:proofErr w:type="spellStart"/>
            <w:r w:rsidRPr="000B2339">
              <w:rPr>
                <w:sz w:val="28"/>
                <w:szCs w:val="28"/>
              </w:rPr>
              <w:t>elearn</w:t>
            </w:r>
            <w:proofErr w:type="spellEnd"/>
            <w:r w:rsidRPr="000B2339">
              <w:rPr>
                <w:sz w:val="28"/>
                <w:szCs w:val="28"/>
              </w:rPr>
              <w:t xml:space="preserve">: </w:t>
            </w:r>
            <w:r w:rsidR="002E139F" w:rsidRPr="002E139F">
              <w:rPr>
                <w:b/>
                <w:bCs/>
                <w:spacing w:val="-1"/>
                <w:sz w:val="28"/>
                <w:szCs w:val="28"/>
              </w:rPr>
              <w:t>https://elearn.nubip.edu.ua/course/view.php?id=4783</w:t>
            </w:r>
          </w:p>
        </w:tc>
      </w:tr>
    </w:tbl>
    <w:p w:rsidR="00573850" w:rsidRPr="00C63BD7" w:rsidRDefault="00573850" w:rsidP="00573850">
      <w:pPr>
        <w:rPr>
          <w:sz w:val="28"/>
          <w:szCs w:val="28"/>
        </w:rPr>
      </w:pPr>
    </w:p>
    <w:p w:rsidR="00573850" w:rsidRPr="00C63BD7" w:rsidRDefault="00573850" w:rsidP="00573850">
      <w:pPr>
        <w:rPr>
          <w:sz w:val="28"/>
          <w:szCs w:val="28"/>
        </w:rPr>
      </w:pPr>
    </w:p>
    <w:p w:rsidR="00573850" w:rsidRDefault="00573850" w:rsidP="00573850">
      <w:pPr>
        <w:jc w:val="center"/>
        <w:rPr>
          <w:b/>
          <w:bCs/>
          <w:caps/>
          <w:color w:val="000080"/>
          <w:sz w:val="28"/>
          <w:szCs w:val="28"/>
        </w:rPr>
      </w:pPr>
      <w:r w:rsidRPr="006B1941">
        <w:rPr>
          <w:b/>
          <w:bCs/>
          <w:caps/>
          <w:color w:val="000080"/>
          <w:sz w:val="28"/>
          <w:szCs w:val="28"/>
        </w:rPr>
        <w:t>Опис дисципліни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Курс «</w:t>
      </w:r>
      <w:r w:rsidRPr="00805D74">
        <w:rPr>
          <w:b/>
          <w:bCs/>
          <w:caps/>
          <w:sz w:val="28"/>
          <w:szCs w:val="28"/>
        </w:rPr>
        <w:t>ОС мобільних систем</w:t>
      </w:r>
      <w:r w:rsidRPr="00F478D8">
        <w:rPr>
          <w:sz w:val="28"/>
          <w:szCs w:val="28"/>
        </w:rPr>
        <w:t xml:space="preserve">» є вибірковою дисципліною для </w:t>
      </w:r>
    </w:p>
    <w:p w:rsid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спеціальност</w:t>
      </w:r>
      <w:r>
        <w:rPr>
          <w:sz w:val="28"/>
          <w:szCs w:val="28"/>
        </w:rPr>
        <w:t>ей</w:t>
      </w:r>
      <w:r w:rsidRPr="00F478D8">
        <w:rPr>
          <w:sz w:val="28"/>
          <w:szCs w:val="28"/>
        </w:rPr>
        <w:t xml:space="preserve"> «Комп'ютерні науки», «Комп'ютерна інженерія», «</w:t>
      </w:r>
      <w:proofErr w:type="spellStart"/>
      <w:r w:rsidRPr="00F478D8">
        <w:rPr>
          <w:sz w:val="28"/>
          <w:szCs w:val="28"/>
        </w:rPr>
        <w:t>Кібербезпека</w:t>
      </w:r>
      <w:proofErr w:type="spellEnd"/>
      <w:r w:rsidRPr="00F478D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F478D8">
        <w:rPr>
          <w:sz w:val="28"/>
          <w:szCs w:val="28"/>
        </w:rPr>
        <w:t>«Інженерія програмного забезпечення»</w:t>
      </w:r>
      <w:r>
        <w:rPr>
          <w:sz w:val="28"/>
          <w:szCs w:val="28"/>
        </w:rPr>
        <w:t>.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Мета</w:t>
      </w:r>
      <w:r>
        <w:rPr>
          <w:sz w:val="28"/>
          <w:szCs w:val="28"/>
        </w:rPr>
        <w:t xml:space="preserve"> курсу</w:t>
      </w:r>
      <w:r w:rsidRPr="00F478D8">
        <w:rPr>
          <w:sz w:val="28"/>
          <w:szCs w:val="28"/>
        </w:rPr>
        <w:t xml:space="preserve">: </w:t>
      </w: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формування у студентів знань про фундаментальні концепції та практичні рішення, що лежать в основі сучасних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  <w:r>
        <w:rPr>
          <w:sz w:val="28"/>
          <w:szCs w:val="28"/>
        </w:rPr>
        <w:t xml:space="preserve"> -</w:t>
      </w:r>
      <w:r w:rsidRPr="00F478D8">
        <w:rPr>
          <w:sz w:val="28"/>
          <w:szCs w:val="28"/>
        </w:rPr>
        <w:t xml:space="preserve">формування у студентів практичних навичок професійного використання та 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 xml:space="preserve">адміністрування вбудованих і мобільних операційних систем і створення базового 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системного програмного забезпечення;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Завдання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курсу</w:t>
      </w:r>
      <w:r w:rsidRPr="00F478D8">
        <w:rPr>
          <w:sz w:val="28"/>
          <w:szCs w:val="28"/>
        </w:rPr>
        <w:t>: Після вивчення даної дисципліни студент повинен знати: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систематику та основні тенденції розвитку сучасних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теоретичні основи та практичні аспекти архітектури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програмні інтерфейси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призначення та функції інструментальних засобів для створення програмного 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 xml:space="preserve">забезпечення для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основи </w:t>
      </w:r>
      <w:proofErr w:type="spellStart"/>
      <w:r w:rsidRPr="00F478D8">
        <w:rPr>
          <w:sz w:val="28"/>
          <w:szCs w:val="28"/>
        </w:rPr>
        <w:t>багатозадачного</w:t>
      </w:r>
      <w:proofErr w:type="spellEnd"/>
      <w:r w:rsidRPr="00F478D8">
        <w:rPr>
          <w:sz w:val="28"/>
          <w:szCs w:val="28"/>
        </w:rPr>
        <w:t xml:space="preserve"> програмування;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>студент повинен вміти:</w:t>
      </w:r>
      <w:r>
        <w:rPr>
          <w:sz w:val="28"/>
          <w:szCs w:val="28"/>
        </w:rPr>
        <w:t xml:space="preserve"> </w:t>
      </w:r>
      <w:r w:rsidRPr="00F478D8">
        <w:rPr>
          <w:sz w:val="28"/>
          <w:szCs w:val="28"/>
        </w:rPr>
        <w:t xml:space="preserve"> створювати програмні модулі для різних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систем;</w:t>
      </w:r>
      <w:r>
        <w:rPr>
          <w:sz w:val="28"/>
          <w:szCs w:val="28"/>
        </w:rPr>
        <w:t xml:space="preserve"> -</w:t>
      </w:r>
      <w:r w:rsidRPr="00F478D8">
        <w:rPr>
          <w:sz w:val="28"/>
          <w:szCs w:val="28"/>
        </w:rPr>
        <w:t xml:space="preserve"> застосовувати функції, що надаються бібліотеками для різних платформ;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8D8">
        <w:rPr>
          <w:sz w:val="28"/>
          <w:szCs w:val="28"/>
        </w:rPr>
        <w:t xml:space="preserve"> створювати та реалізовувати алгоритми </w:t>
      </w:r>
      <w:proofErr w:type="spellStart"/>
      <w:r w:rsidRPr="00F478D8">
        <w:rPr>
          <w:sz w:val="28"/>
          <w:szCs w:val="28"/>
        </w:rPr>
        <w:t>багатозадачних</w:t>
      </w:r>
      <w:proofErr w:type="spellEnd"/>
      <w:r w:rsidRPr="00F478D8">
        <w:rPr>
          <w:sz w:val="28"/>
          <w:szCs w:val="28"/>
        </w:rPr>
        <w:t xml:space="preserve"> </w:t>
      </w:r>
      <w:r w:rsidRPr="00F478D8">
        <w:rPr>
          <w:sz w:val="28"/>
          <w:szCs w:val="28"/>
        </w:rPr>
        <w:t>прогарам</w:t>
      </w:r>
      <w:r w:rsidRPr="00F478D8">
        <w:rPr>
          <w:sz w:val="28"/>
          <w:szCs w:val="28"/>
        </w:rPr>
        <w:t xml:space="preserve"> для ОС реального </w:t>
      </w:r>
      <w:r>
        <w:rPr>
          <w:sz w:val="28"/>
          <w:szCs w:val="28"/>
        </w:rPr>
        <w:t xml:space="preserve"> </w:t>
      </w:r>
      <w:r w:rsidRPr="00F478D8">
        <w:rPr>
          <w:sz w:val="28"/>
          <w:szCs w:val="28"/>
        </w:rPr>
        <w:t>часу;</w:t>
      </w:r>
      <w:r>
        <w:rPr>
          <w:sz w:val="28"/>
          <w:szCs w:val="28"/>
        </w:rPr>
        <w:t xml:space="preserve"> -</w:t>
      </w:r>
      <w:r w:rsidRPr="00F478D8">
        <w:rPr>
          <w:sz w:val="28"/>
          <w:szCs w:val="28"/>
        </w:rPr>
        <w:t xml:space="preserve"> реалізовувати комплексні проекти з використанням </w:t>
      </w:r>
      <w:r>
        <w:rPr>
          <w:sz w:val="28"/>
          <w:szCs w:val="28"/>
        </w:rPr>
        <w:t xml:space="preserve">ОС </w:t>
      </w:r>
      <w:r w:rsidRPr="00F478D8">
        <w:rPr>
          <w:sz w:val="28"/>
          <w:szCs w:val="28"/>
        </w:rPr>
        <w:t>мобільних систем.</w:t>
      </w:r>
    </w:p>
    <w:p w:rsidR="00F478D8" w:rsidRPr="00F478D8" w:rsidRDefault="00F478D8" w:rsidP="00F478D8">
      <w:pPr>
        <w:jc w:val="both"/>
        <w:rPr>
          <w:sz w:val="28"/>
          <w:szCs w:val="28"/>
        </w:rPr>
      </w:pPr>
      <w:r w:rsidRPr="00F478D8">
        <w:rPr>
          <w:sz w:val="28"/>
          <w:szCs w:val="28"/>
        </w:rPr>
        <w:t xml:space="preserve">Для вивчення дисципліни необхідні знання з таких курсів: основи програмування і алгоритмічні мови, електротехніка та електроніка, мікроконтролери, архітектура </w:t>
      </w:r>
    </w:p>
    <w:p w:rsidR="00C35E8E" w:rsidRPr="005F2D40" w:rsidRDefault="00F478D8" w:rsidP="00F478D8">
      <w:pPr>
        <w:jc w:val="both"/>
        <w:sectPr w:rsidR="00C35E8E" w:rsidRPr="005F2D40" w:rsidSect="00573850">
          <w:headerReference w:type="even" r:id="rId7"/>
          <w:headerReference w:type="default" r:id="rId8"/>
          <w:pgSz w:w="11906" w:h="16838" w:code="9"/>
          <w:pgMar w:top="1134" w:right="567" w:bottom="1134" w:left="1417" w:header="567" w:footer="567" w:gutter="0"/>
          <w:pgNumType w:start="1"/>
          <w:cols w:space="708"/>
          <w:titlePg/>
          <w:docGrid w:linePitch="360"/>
        </w:sectPr>
      </w:pPr>
      <w:r w:rsidRPr="00F478D8">
        <w:rPr>
          <w:sz w:val="28"/>
          <w:szCs w:val="28"/>
        </w:rPr>
        <w:t>комп’ютерів.</w:t>
      </w:r>
    </w:p>
    <w:p w:rsidR="00E63F0C" w:rsidRDefault="00C35E8E" w:rsidP="00C35E8E">
      <w:pPr>
        <w:jc w:val="center"/>
        <w:rPr>
          <w:b/>
          <w:bCs/>
          <w:caps/>
          <w:color w:val="000080"/>
        </w:rPr>
      </w:pPr>
      <w:r w:rsidRPr="006B1941">
        <w:rPr>
          <w:b/>
          <w:bCs/>
          <w:caps/>
          <w:color w:val="000080"/>
        </w:rPr>
        <w:lastRenderedPageBreak/>
        <w:t>Структура курсу</w:t>
      </w:r>
    </w:p>
    <w:p w:rsidR="00B92656" w:rsidRPr="006B1941" w:rsidRDefault="00B92656" w:rsidP="00C35E8E">
      <w:pPr>
        <w:jc w:val="center"/>
        <w:rPr>
          <w:b/>
          <w:bCs/>
          <w:caps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17"/>
        <w:gridCol w:w="4692"/>
        <w:gridCol w:w="4075"/>
        <w:gridCol w:w="1618"/>
      </w:tblGrid>
      <w:tr w:rsidR="00C35E8E" w:rsidRPr="005F2D40" w:rsidTr="000B2339">
        <w:trPr>
          <w:tblHeader/>
          <w:jc w:val="center"/>
        </w:trPr>
        <w:tc>
          <w:tcPr>
            <w:tcW w:w="2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Тема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Години</w:t>
            </w:r>
          </w:p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5F2D40">
              <w:t>(лекції, лабораторні, практичні, семінарські)</w:t>
            </w:r>
          </w:p>
        </w:tc>
        <w:tc>
          <w:tcPr>
            <w:tcW w:w="4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Результати навчання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Завдання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E8E" w:rsidRPr="000B2339" w:rsidRDefault="00C35E8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Оцінювання</w:t>
            </w:r>
          </w:p>
        </w:tc>
      </w:tr>
      <w:tr w:rsidR="002816E9" w:rsidRPr="005F2D40" w:rsidTr="0076001C">
        <w:trPr>
          <w:trHeight w:val="447"/>
          <w:jc w:val="center"/>
        </w:trPr>
        <w:tc>
          <w:tcPr>
            <w:tcW w:w="1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6E9" w:rsidRPr="000B2339" w:rsidRDefault="002816E9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Модуль 1</w:t>
            </w:r>
            <w:r>
              <w:rPr>
                <w:b/>
                <w:bCs/>
              </w:rPr>
              <w:t xml:space="preserve"> </w:t>
            </w:r>
            <w:r w:rsidRPr="00FF39F5">
              <w:rPr>
                <w:b/>
                <w:bCs/>
              </w:rPr>
              <w:t xml:space="preserve">АРХІТЕКТУРА, </w:t>
            </w:r>
            <w:r>
              <w:rPr>
                <w:b/>
                <w:bCs/>
              </w:rPr>
              <w:t xml:space="preserve"> </w:t>
            </w:r>
            <w:r w:rsidRPr="00FF39F5">
              <w:rPr>
                <w:b/>
                <w:bCs/>
              </w:rPr>
              <w:t>ПРИЗНАЧЕННЯ</w:t>
            </w:r>
            <w:r>
              <w:rPr>
                <w:b/>
                <w:bCs/>
              </w:rPr>
              <w:t xml:space="preserve"> </w:t>
            </w:r>
            <w:r w:rsidRPr="00FF39F5">
              <w:rPr>
                <w:b/>
                <w:bCs/>
              </w:rPr>
              <w:t xml:space="preserve">І ФУНКЦІЇ </w:t>
            </w:r>
            <w:r>
              <w:rPr>
                <w:b/>
                <w:bCs/>
              </w:rPr>
              <w:t xml:space="preserve"> О</w:t>
            </w:r>
            <w:r w:rsidRPr="00FF39F5">
              <w:rPr>
                <w:b/>
                <w:bCs/>
              </w:rPr>
              <w:t>ПЕРАЦІЙНИХ СИСТЕМ</w:t>
            </w:r>
          </w:p>
        </w:tc>
      </w:tr>
      <w:tr w:rsidR="00C86281" w:rsidRPr="005F2D40" w:rsidTr="00694674">
        <w:trPr>
          <w:trHeight w:val="720"/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C86281" w:rsidRPr="000621A4" w:rsidRDefault="00C86281" w:rsidP="00694674">
            <w:r w:rsidRPr="00694674">
              <w:rPr>
                <w:b/>
              </w:rPr>
              <w:t>Тема 1.</w:t>
            </w:r>
            <w:r>
              <w:rPr>
                <w:b/>
              </w:rPr>
              <w:t xml:space="preserve"> </w:t>
            </w:r>
            <w:r w:rsidR="002816E9">
              <w:t>Функції, класифікації і складові ОС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86281" w:rsidRPr="005F2D40" w:rsidRDefault="001B7348" w:rsidP="006B34F0">
            <w:pPr>
              <w:jc w:val="center"/>
            </w:pPr>
            <w:r>
              <w:t>2</w:t>
            </w:r>
            <w:r w:rsidR="00C86281" w:rsidRPr="005F2D40">
              <w:t>/</w:t>
            </w:r>
            <w:r>
              <w:t>0</w:t>
            </w:r>
          </w:p>
        </w:tc>
        <w:tc>
          <w:tcPr>
            <w:tcW w:w="4692" w:type="dxa"/>
            <w:vMerge w:val="restart"/>
            <w:shd w:val="clear" w:color="auto" w:fill="auto"/>
            <w:vAlign w:val="center"/>
          </w:tcPr>
          <w:p w:rsidR="00C86281" w:rsidRPr="00C73AD1" w:rsidRDefault="002816E9" w:rsidP="00C73AD1">
            <w:r>
              <w:t>Освоєння принципів і алгоритмів, покладених в основу розробки операційних систем, вивчення їх внутрішньої будови</w:t>
            </w:r>
            <w:r>
              <w:t>. Знання ф</w:t>
            </w:r>
            <w:r>
              <w:t>ункці</w:t>
            </w:r>
            <w:r>
              <w:t>й</w:t>
            </w:r>
            <w:r>
              <w:t>, класифікації і складов</w:t>
            </w:r>
            <w:r>
              <w:t>их</w:t>
            </w:r>
            <w:r>
              <w:t xml:space="preserve"> ОС</w:t>
            </w:r>
            <w:r>
              <w:t>, с</w:t>
            </w:r>
            <w:r>
              <w:t>ервіс</w:t>
            </w:r>
            <w:r>
              <w:t>ів</w:t>
            </w:r>
            <w:r>
              <w:t>, що надають типові операційні системи</w:t>
            </w:r>
            <w:r>
              <w:t>, о</w:t>
            </w:r>
            <w:r>
              <w:t xml:space="preserve">собливості сучасних </w:t>
            </w:r>
            <w:proofErr w:type="spellStart"/>
            <w:r>
              <w:t>архітектур</w:t>
            </w:r>
            <w:proofErr w:type="spellEnd"/>
            <w:r>
              <w:t xml:space="preserve"> ОС UNIX і </w:t>
            </w:r>
            <w:proofErr w:type="spellStart"/>
            <w:r>
              <w:t>Linux</w:t>
            </w:r>
            <w:proofErr w:type="spellEnd"/>
            <w:r>
              <w:t xml:space="preserve"> . Освоєння навичок роботи  в о</w:t>
            </w:r>
            <w:r>
              <w:t>пераційн</w:t>
            </w:r>
            <w:r>
              <w:t>ій</w:t>
            </w:r>
            <w:r>
              <w:t xml:space="preserve"> систем</w:t>
            </w:r>
            <w:r>
              <w:t>і</w:t>
            </w:r>
            <w:r>
              <w:t xml:space="preserve"> </w:t>
            </w:r>
            <w:proofErr w:type="spellStart"/>
            <w:r>
              <w:t>Android</w:t>
            </w:r>
            <w:proofErr w:type="spellEnd"/>
            <w:r>
              <w:t>.</w:t>
            </w:r>
          </w:p>
        </w:tc>
        <w:tc>
          <w:tcPr>
            <w:tcW w:w="4075" w:type="dxa"/>
            <w:vMerge w:val="restart"/>
            <w:shd w:val="clear" w:color="auto" w:fill="auto"/>
            <w:vAlign w:val="center"/>
          </w:tcPr>
          <w:p w:rsidR="00C86281" w:rsidRPr="000B0CC3" w:rsidRDefault="002816E9" w:rsidP="00694674">
            <w:r>
              <w:t>Проходження тестування</w:t>
            </w:r>
            <w:r w:rsidR="00C86281">
              <w:t>, виконання практичних робіт, проведення дискусій, в</w:t>
            </w:r>
            <w:r w:rsidR="00C86281" w:rsidRPr="000B0CC3">
              <w:t>иконання самостійної роботи (у</w:t>
            </w:r>
            <w:r w:rsidR="00C86281">
              <w:t> </w:t>
            </w:r>
            <w:r w:rsidR="00C86281" w:rsidRPr="000B0CC3">
              <w:t xml:space="preserve">т. ч. в </w:t>
            </w:r>
            <w:proofErr w:type="spellStart"/>
            <w:r w:rsidR="00C86281" w:rsidRPr="000B0CC3">
              <w:t>elearn</w:t>
            </w:r>
            <w:proofErr w:type="spellEnd"/>
            <w:r w:rsidR="00C86281">
              <w:t>)</w:t>
            </w:r>
          </w:p>
          <w:p w:rsidR="00C86281" w:rsidRPr="000B0CC3" w:rsidRDefault="00C86281" w:rsidP="006B34F0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C86281" w:rsidP="00694674">
            <w:pPr>
              <w:jc w:val="center"/>
              <w:rPr>
                <w:b/>
                <w:bCs/>
              </w:rPr>
            </w:pPr>
          </w:p>
        </w:tc>
      </w:tr>
      <w:tr w:rsidR="00C86281" w:rsidRPr="005F2D40" w:rsidTr="00694674">
        <w:trPr>
          <w:trHeight w:val="1425"/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C86281" w:rsidRPr="000621A4" w:rsidRDefault="00C86281" w:rsidP="00694674">
            <w:r w:rsidRPr="000B2339">
              <w:rPr>
                <w:b/>
              </w:rPr>
              <w:t xml:space="preserve">Тема </w:t>
            </w:r>
            <w:r>
              <w:rPr>
                <w:b/>
              </w:rPr>
              <w:t xml:space="preserve">2. </w:t>
            </w:r>
            <w:r w:rsidR="002816E9">
              <w:t>Архітектура операційних систем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86281" w:rsidRPr="005F2D40" w:rsidRDefault="001B7348" w:rsidP="006B34F0">
            <w:pPr>
              <w:jc w:val="center"/>
            </w:pPr>
            <w:r>
              <w:t>2</w:t>
            </w:r>
            <w:r w:rsidR="00C86281" w:rsidRPr="005F2D40">
              <w:t>/</w:t>
            </w:r>
            <w:r>
              <w:t>8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B0CC3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Pr="000B0CC3" w:rsidRDefault="00C86281" w:rsidP="00CD512B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4757C8" w:rsidP="006946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C86281" w:rsidRPr="000B2339" w:rsidRDefault="00C86281" w:rsidP="00694674">
            <w:pPr>
              <w:jc w:val="center"/>
              <w:rPr>
                <w:b/>
                <w:bCs/>
              </w:rPr>
            </w:pPr>
          </w:p>
        </w:tc>
      </w:tr>
      <w:tr w:rsidR="00C86281" w:rsidRPr="005F2D40" w:rsidTr="000B2339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C86281" w:rsidRPr="0077560A" w:rsidRDefault="00C86281" w:rsidP="00B92656">
            <w:pPr>
              <w:rPr>
                <w:color w:val="000000"/>
              </w:rPr>
            </w:pPr>
            <w:r w:rsidRPr="0077560A">
              <w:rPr>
                <w:b/>
                <w:color w:val="000000"/>
              </w:rPr>
              <w:t>Тема 3.</w:t>
            </w:r>
            <w:r w:rsidRPr="0077560A">
              <w:rPr>
                <w:color w:val="000000"/>
              </w:rPr>
              <w:t xml:space="preserve"> </w:t>
            </w:r>
            <w:r w:rsidR="002816E9">
              <w:t xml:space="preserve">Операційна система </w:t>
            </w:r>
            <w:proofErr w:type="spellStart"/>
            <w:r w:rsidR="002816E9">
              <w:t>Android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 w:rsidR="00C86281" w:rsidRPr="005F2D40" w:rsidRDefault="001B7348" w:rsidP="006B34F0">
            <w:pPr>
              <w:jc w:val="center"/>
            </w:pPr>
            <w:r>
              <w:t>4</w:t>
            </w:r>
            <w:r w:rsidR="00C86281" w:rsidRPr="005F2D40">
              <w:t>/</w:t>
            </w:r>
            <w:r>
              <w:t>12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Pr="00200026" w:rsidRDefault="00C86281" w:rsidP="00CD512B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86281" w:rsidRPr="000B2339">
              <w:rPr>
                <w:b/>
                <w:bCs/>
              </w:rPr>
              <w:t xml:space="preserve"> </w:t>
            </w:r>
          </w:p>
        </w:tc>
      </w:tr>
      <w:tr w:rsidR="00C86281" w:rsidRPr="005F2D40" w:rsidTr="000B2339">
        <w:trPr>
          <w:jc w:val="center"/>
        </w:trPr>
        <w:tc>
          <w:tcPr>
            <w:tcW w:w="2648" w:type="dxa"/>
            <w:shd w:val="clear" w:color="auto" w:fill="auto"/>
            <w:vAlign w:val="center"/>
          </w:tcPr>
          <w:p w:rsidR="00C86281" w:rsidRPr="000B2339" w:rsidRDefault="00C86281" w:rsidP="00694674">
            <w:pPr>
              <w:rPr>
                <w:bCs/>
              </w:rPr>
            </w:pPr>
            <w:r w:rsidRPr="000B2339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694674">
              <w:t>.</w:t>
            </w:r>
            <w:r w:rsidRPr="000621A4">
              <w:t xml:space="preserve"> </w:t>
            </w:r>
            <w:r w:rsidR="002816E9">
              <w:t>Основні етапи розвитку операційних систем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86281" w:rsidRPr="005F2D40" w:rsidRDefault="001B7348" w:rsidP="006B34F0">
            <w:pPr>
              <w:jc w:val="center"/>
            </w:pPr>
            <w:r>
              <w:t>2</w:t>
            </w:r>
            <w:r w:rsidR="00C86281" w:rsidRPr="005F2D40">
              <w:t>/</w:t>
            </w:r>
            <w:r>
              <w:t>0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Pr="00200026" w:rsidRDefault="00C86281" w:rsidP="00CD512B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86281" w:rsidRPr="000B2339">
              <w:rPr>
                <w:b/>
                <w:bCs/>
              </w:rPr>
              <w:t xml:space="preserve"> </w:t>
            </w:r>
          </w:p>
        </w:tc>
      </w:tr>
      <w:tr w:rsidR="002816E9" w:rsidRPr="005F2D40" w:rsidTr="00A9291F">
        <w:trPr>
          <w:trHeight w:val="468"/>
          <w:jc w:val="center"/>
        </w:trPr>
        <w:tc>
          <w:tcPr>
            <w:tcW w:w="1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6E9" w:rsidRPr="000B2339" w:rsidRDefault="002816E9" w:rsidP="00694674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Модуль 2</w:t>
            </w:r>
            <w:r>
              <w:rPr>
                <w:b/>
                <w:bCs/>
              </w:rPr>
              <w:t xml:space="preserve"> </w:t>
            </w:r>
            <w:r w:rsidRPr="002816E9">
              <w:rPr>
                <w:b/>
                <w:bCs/>
              </w:rPr>
              <w:t>ПРОЦЕСИ. ПОТОКИ. СИГНАЛИ</w:t>
            </w:r>
            <w:r w:rsidR="001B7348">
              <w:rPr>
                <w:b/>
                <w:bCs/>
              </w:rPr>
              <w:t xml:space="preserve"> та </w:t>
            </w:r>
            <w:r w:rsidR="001B7348" w:rsidRPr="001B7348">
              <w:rPr>
                <w:b/>
                <w:bCs/>
              </w:rPr>
              <w:t>УПРАВЛІННЯ ПАМ’ЯТТЮ В ОПЕРАЦІЙНИХ СИСТЕМАХ</w:t>
            </w:r>
          </w:p>
        </w:tc>
      </w:tr>
      <w:tr w:rsidR="00C86281" w:rsidRPr="005F2D40" w:rsidTr="000B233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0B2339" w:rsidRDefault="00C86281" w:rsidP="00B92656">
            <w:pPr>
              <w:rPr>
                <w:bCs/>
              </w:rPr>
            </w:pPr>
            <w:r w:rsidRPr="000B2339">
              <w:rPr>
                <w:b/>
              </w:rPr>
              <w:t>Тема 5.</w:t>
            </w:r>
            <w:r w:rsidRPr="000621A4">
              <w:t xml:space="preserve"> </w:t>
            </w:r>
            <w:r w:rsidR="00CC4423">
              <w:t xml:space="preserve">Основні відомості про процеси. Управління </w:t>
            </w:r>
            <w:proofErr w:type="spellStart"/>
            <w:r w:rsidR="00CC4423">
              <w:t>п</w:t>
            </w:r>
            <w:r w:rsidR="00CC4423">
              <w:t>роцессами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5F2D40" w:rsidRDefault="00C86281" w:rsidP="00694674">
            <w:pPr>
              <w:jc w:val="center"/>
            </w:pPr>
            <w:r>
              <w:t>4/</w:t>
            </w:r>
            <w:r w:rsidR="001B7348">
              <w:t>8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4423" w:rsidRDefault="00CC4423" w:rsidP="004757C8">
            <w:r>
              <w:t>Студент отримує</w:t>
            </w:r>
            <w:r>
              <w:t xml:space="preserve"> </w:t>
            </w:r>
            <w:r>
              <w:t>системні знання щодо</w:t>
            </w:r>
            <w:r>
              <w:t xml:space="preserve"> основних понять, складу, основного призначення і функцій сучасних операційних систем. </w:t>
            </w:r>
          </w:p>
          <w:p w:rsidR="00CC4423" w:rsidRDefault="00CC4423" w:rsidP="004757C8">
            <w:r>
              <w:t>Беручи до уваги те, що розвиток операційних систем не стоїть на місці і в сучасній літературі досить широко і глибоко представлені питання, що стосуються розвитку, складу, функцій і основних процесів в операційних системах</w:t>
            </w:r>
          </w:p>
          <w:p w:rsidR="00C86281" w:rsidRPr="004757C8" w:rsidRDefault="00CC4423" w:rsidP="00CC4423">
            <w:r>
              <w:t xml:space="preserve">Студент отримує знання з основних питань створення та роботи ОС мобільних систем, </w:t>
            </w:r>
            <w:r>
              <w:t xml:space="preserve">програмні інтерфейси ОС мобільних </w:t>
            </w:r>
            <w:r>
              <w:lastRenderedPageBreak/>
              <w:t>систем;</w:t>
            </w:r>
            <w:r>
              <w:t xml:space="preserve"> </w:t>
            </w:r>
            <w:r>
              <w:t xml:space="preserve"> призначення та функції інструментальних засобів для створення програмного </w:t>
            </w:r>
            <w:r>
              <w:t xml:space="preserve"> </w:t>
            </w:r>
            <w:r>
              <w:t>забезпечення для ОС мобільних систем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C86281" w:rsidP="00C86281"/>
          <w:p w:rsidR="00C86281" w:rsidRDefault="00C86281" w:rsidP="00C86281"/>
          <w:p w:rsidR="00C86281" w:rsidRDefault="00C86281" w:rsidP="00C86281"/>
          <w:p w:rsidR="00C86281" w:rsidRDefault="00C86281" w:rsidP="00C86281"/>
          <w:p w:rsidR="00C86281" w:rsidRDefault="00C86281" w:rsidP="00C86281"/>
          <w:p w:rsidR="00C86281" w:rsidRDefault="00C86281" w:rsidP="00C86281"/>
          <w:p w:rsidR="00CC4423" w:rsidRPr="000B0CC3" w:rsidRDefault="00CC4423" w:rsidP="00CC4423">
            <w:r>
              <w:t>Проходження тестування, виконання практичних робіт, проведення дискусій, в</w:t>
            </w:r>
            <w:r w:rsidRPr="000B0CC3">
              <w:t>иконання самостійної роботи (у</w:t>
            </w:r>
            <w:r>
              <w:t> </w:t>
            </w:r>
            <w:r w:rsidRPr="000B0CC3">
              <w:t xml:space="preserve">т. ч. в </w:t>
            </w:r>
            <w:proofErr w:type="spellStart"/>
            <w:r w:rsidRPr="000B0CC3">
              <w:t>elearn</w:t>
            </w:r>
            <w:proofErr w:type="spellEnd"/>
            <w:r>
              <w:t>)</w:t>
            </w:r>
          </w:p>
          <w:p w:rsidR="00C86281" w:rsidRPr="00200026" w:rsidRDefault="00C86281" w:rsidP="00CC4423"/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86281" w:rsidRPr="000B2339">
              <w:rPr>
                <w:b/>
                <w:bCs/>
              </w:rPr>
              <w:t xml:space="preserve"> </w:t>
            </w:r>
          </w:p>
        </w:tc>
      </w:tr>
      <w:tr w:rsidR="00C86281" w:rsidRPr="005F2D40" w:rsidTr="0077560A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0B2339" w:rsidRDefault="00C86281" w:rsidP="003A55F9">
            <w:pPr>
              <w:rPr>
                <w:b/>
              </w:rPr>
            </w:pPr>
            <w:r w:rsidRPr="000B2339">
              <w:rPr>
                <w:b/>
              </w:rPr>
              <w:t>Тема 6.</w:t>
            </w:r>
            <w:r w:rsidRPr="000621A4">
              <w:t xml:space="preserve"> </w:t>
            </w:r>
            <w:r w:rsidR="00CC4423">
              <w:t>СИСТЕМА ВВЕДЕННЯ/ВИВЕДЕННЯ. ФАЙЛОВА СИСТЕМА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6B34F0" w:rsidP="006B34F0">
            <w:pPr>
              <w:jc w:val="center"/>
            </w:pPr>
            <w:r>
              <w:t>4</w:t>
            </w:r>
            <w:r w:rsidR="00C86281">
              <w:t>/</w:t>
            </w:r>
            <w:r w:rsidR="001B7348">
              <w:t>8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Default="00C86281" w:rsidP="00CD512B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86281" w:rsidRPr="000B2339">
              <w:rPr>
                <w:b/>
                <w:bCs/>
              </w:rPr>
              <w:t xml:space="preserve"> </w:t>
            </w:r>
          </w:p>
        </w:tc>
      </w:tr>
      <w:tr w:rsidR="00C86281" w:rsidRPr="005F2D40" w:rsidTr="0077560A">
        <w:trPr>
          <w:trHeight w:val="1480"/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C86281" w:rsidP="003A55F9">
            <w:r w:rsidRPr="000B2339">
              <w:rPr>
                <w:b/>
              </w:rPr>
              <w:t>Тема 7.</w:t>
            </w:r>
            <w:r w:rsidRPr="000621A4">
              <w:t xml:space="preserve"> </w:t>
            </w:r>
            <w:r w:rsidR="00CC4423">
              <w:t xml:space="preserve">Класичні проблеми </w:t>
            </w:r>
            <w:proofErr w:type="spellStart"/>
            <w:r w:rsidR="00CC4423">
              <w:t>міжпроцесної</w:t>
            </w:r>
            <w:proofErr w:type="spellEnd"/>
            <w:r w:rsidR="00CC4423">
              <w:t xml:space="preserve"> взаємодії</w:t>
            </w:r>
          </w:p>
          <w:p w:rsidR="00CC4423" w:rsidRPr="003A55F9" w:rsidRDefault="00CC4423" w:rsidP="003A55F9">
            <w:pPr>
              <w:rPr>
                <w:bCs/>
                <w:lang w:val="en-US"/>
              </w:rPr>
            </w:pPr>
            <w:r>
              <w:t>Сигнали ОС UNIX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6B34F0" w:rsidP="006B34F0">
            <w:pPr>
              <w:jc w:val="center"/>
            </w:pPr>
            <w:r>
              <w:t>2</w:t>
            </w:r>
            <w:r w:rsidR="00C86281">
              <w:t>/</w:t>
            </w:r>
            <w:r w:rsidR="001B7348">
              <w:t>12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Default="00C86281" w:rsidP="00CD512B"/>
        </w:tc>
        <w:tc>
          <w:tcPr>
            <w:tcW w:w="1618" w:type="dxa"/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86281" w:rsidRPr="005F2D40" w:rsidTr="0077560A">
        <w:trPr>
          <w:trHeight w:val="1515"/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3A55F9" w:rsidRDefault="00C86281" w:rsidP="003A55F9">
            <w:r w:rsidRPr="003A55F9">
              <w:rPr>
                <w:b/>
              </w:rPr>
              <w:lastRenderedPageBreak/>
              <w:t>Тема 8.</w:t>
            </w:r>
            <w:r w:rsidRPr="000621A4">
              <w:t xml:space="preserve"> </w:t>
            </w:r>
            <w:r w:rsidR="00CC4423">
              <w:t>УПРАВЛІННЯ ПАМ’ЯТТЮ В ОПЕРАЦІЙНИХ СИСТЕМАХ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1B7348" w:rsidP="006B34F0">
            <w:pPr>
              <w:jc w:val="center"/>
            </w:pPr>
            <w:r>
              <w:t>6</w:t>
            </w:r>
            <w:r w:rsidR="00C86281">
              <w:t>/</w:t>
            </w:r>
            <w:r>
              <w:t>12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Default="00C86281" w:rsidP="00CD512B"/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86281" w:rsidRPr="005F2D40" w:rsidTr="0077560A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3A55F9" w:rsidRDefault="00C86281" w:rsidP="003A55F9">
            <w:pPr>
              <w:rPr>
                <w:bCs/>
                <w:lang w:val="ru-RU"/>
              </w:rPr>
            </w:pPr>
            <w:r w:rsidRPr="000B2339">
              <w:rPr>
                <w:b/>
              </w:rPr>
              <w:t>Тема 9.</w:t>
            </w:r>
            <w:r w:rsidRPr="000621A4">
              <w:t xml:space="preserve"> </w:t>
            </w:r>
            <w:r w:rsidR="00CC4423">
              <w:t>ТЕНДЕНЦІЇ РОЗВИТКУ СУЧАСНИХ ОПЕРАЦІЙНИХ СИСТЕМ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Default="001B7348" w:rsidP="006B34F0">
            <w:pPr>
              <w:jc w:val="center"/>
            </w:pPr>
            <w:r>
              <w:t>4</w:t>
            </w:r>
            <w:r w:rsidR="00C86281">
              <w:t>/</w:t>
            </w:r>
            <w:r>
              <w:t>0</w:t>
            </w:r>
          </w:p>
        </w:tc>
        <w:tc>
          <w:tcPr>
            <w:tcW w:w="4692" w:type="dxa"/>
            <w:vMerge/>
            <w:shd w:val="clear" w:color="auto" w:fill="auto"/>
            <w:vAlign w:val="center"/>
          </w:tcPr>
          <w:p w:rsidR="00C86281" w:rsidRPr="00046B9C" w:rsidRDefault="00C86281" w:rsidP="00694674"/>
        </w:tc>
        <w:tc>
          <w:tcPr>
            <w:tcW w:w="4075" w:type="dxa"/>
            <w:vMerge/>
            <w:shd w:val="clear" w:color="auto" w:fill="auto"/>
            <w:vAlign w:val="center"/>
          </w:tcPr>
          <w:p w:rsidR="00C86281" w:rsidRDefault="00C86281" w:rsidP="00CD512B"/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281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86281" w:rsidRPr="000B2339">
              <w:rPr>
                <w:b/>
                <w:bCs/>
              </w:rPr>
              <w:t xml:space="preserve"> </w:t>
            </w:r>
          </w:p>
        </w:tc>
      </w:tr>
      <w:tr w:rsidR="00694674" w:rsidRPr="005F2D40" w:rsidTr="000B233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0B2339" w:rsidRDefault="00694674" w:rsidP="004757C8">
            <w:pPr>
              <w:rPr>
                <w:b/>
                <w:bCs/>
              </w:rPr>
            </w:pPr>
            <w:r w:rsidRPr="000B2339">
              <w:rPr>
                <w:b/>
                <w:bCs/>
              </w:rPr>
              <w:t>Всього за семестр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B34F0">
            <w:pPr>
              <w:jc w:val="center"/>
            </w:pPr>
            <w:r>
              <w:t>30/</w:t>
            </w:r>
            <w:r w:rsidR="001B7348">
              <w:t>60</w:t>
            </w:r>
          </w:p>
        </w:tc>
        <w:tc>
          <w:tcPr>
            <w:tcW w:w="4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0B2339" w:rsidRDefault="004757C8" w:rsidP="004757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694674" w:rsidRPr="000B2339">
              <w:rPr>
                <w:b/>
                <w:bCs/>
              </w:rPr>
              <w:t xml:space="preserve"> </w:t>
            </w:r>
          </w:p>
        </w:tc>
      </w:tr>
      <w:tr w:rsidR="00694674" w:rsidRPr="005F2D40" w:rsidTr="000B2339">
        <w:trPr>
          <w:jc w:val="center"/>
        </w:trPr>
        <w:tc>
          <w:tcPr>
            <w:tcW w:w="2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0B2339" w:rsidRDefault="001B7348" w:rsidP="00694674">
            <w:pPr>
              <w:rPr>
                <w:b/>
                <w:bCs/>
              </w:rPr>
            </w:pPr>
            <w:r>
              <w:rPr>
                <w:b/>
                <w:bCs/>
              </w:rPr>
              <w:t>Испит</w:t>
            </w:r>
            <w:bookmarkStart w:id="1" w:name="_GoBack"/>
            <w:bookmarkEnd w:id="1"/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>
            <w:pPr>
              <w:jc w:val="center"/>
            </w:pPr>
          </w:p>
        </w:tc>
        <w:tc>
          <w:tcPr>
            <w:tcW w:w="4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674" w:rsidRPr="000B2339" w:rsidRDefault="00694674" w:rsidP="00694674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30</w:t>
            </w:r>
          </w:p>
        </w:tc>
      </w:tr>
      <w:tr w:rsidR="00694674" w:rsidRPr="005F2D40" w:rsidTr="000B2339">
        <w:trPr>
          <w:jc w:val="center"/>
        </w:trPr>
        <w:tc>
          <w:tcPr>
            <w:tcW w:w="2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674" w:rsidRPr="000B2339" w:rsidRDefault="00694674" w:rsidP="00694674">
            <w:pPr>
              <w:rPr>
                <w:b/>
                <w:bCs/>
              </w:rPr>
            </w:pPr>
            <w:r w:rsidRPr="000B2339">
              <w:rPr>
                <w:b/>
                <w:bCs/>
              </w:rPr>
              <w:t>Всього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>
            <w:pPr>
              <w:jc w:val="center"/>
            </w:pPr>
          </w:p>
        </w:tc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674" w:rsidRPr="005F2D40" w:rsidRDefault="00694674" w:rsidP="00694674"/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674" w:rsidRPr="000B2339" w:rsidRDefault="00694674" w:rsidP="00694674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100</w:t>
            </w:r>
          </w:p>
        </w:tc>
      </w:tr>
    </w:tbl>
    <w:p w:rsidR="00C35E8E" w:rsidRPr="005F2D40" w:rsidRDefault="00C35E8E" w:rsidP="00C35E8E">
      <w:pPr>
        <w:jc w:val="center"/>
        <w:sectPr w:rsidR="00C35E8E" w:rsidRPr="005F2D40" w:rsidSect="00CD512B">
          <w:pgSz w:w="16838" w:h="11906" w:orient="landscape" w:code="9"/>
          <w:pgMar w:top="993" w:right="1134" w:bottom="567" w:left="1134" w:header="567" w:footer="567" w:gutter="0"/>
          <w:cols w:space="708"/>
          <w:docGrid w:linePitch="360"/>
        </w:sectPr>
      </w:pPr>
    </w:p>
    <w:p w:rsidR="00E63F0C" w:rsidRPr="005F2D40" w:rsidRDefault="00E63F0C" w:rsidP="00C35E8E">
      <w:pPr>
        <w:ind w:firstLine="709"/>
        <w:jc w:val="both"/>
      </w:pPr>
    </w:p>
    <w:p w:rsidR="00C35E8E" w:rsidRPr="006B1941" w:rsidRDefault="005F2D40" w:rsidP="005F2D40">
      <w:pPr>
        <w:jc w:val="center"/>
        <w:rPr>
          <w:b/>
          <w:bCs/>
          <w:caps/>
          <w:color w:val="000080"/>
        </w:rPr>
      </w:pPr>
      <w:r w:rsidRPr="006B1941">
        <w:rPr>
          <w:b/>
          <w:bCs/>
          <w:caps/>
          <w:color w:val="000080"/>
        </w:rPr>
        <w:t>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6820"/>
      </w:tblGrid>
      <w:tr w:rsidR="005F2D40" w:rsidRPr="005F2D40" w:rsidTr="000B233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5F2D40" w:rsidRPr="000B2339" w:rsidRDefault="005F2D40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Політика дедлайнів та перескладання</w:t>
            </w:r>
            <w:r w:rsidR="002F619E" w:rsidRPr="000B2339">
              <w:rPr>
                <w:b/>
                <w:bCs/>
              </w:rPr>
              <w:t>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5F2D40" w:rsidRPr="005F2D40" w:rsidRDefault="003B41BE" w:rsidP="003B41BE">
            <w: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хвороба, сімейні обставини тощо)</w:t>
            </w:r>
          </w:p>
        </w:tc>
      </w:tr>
      <w:tr w:rsidR="005F2D40" w:rsidRPr="005F2D40" w:rsidTr="000B233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5F2D40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Політика щодо академічної доброчесності: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5F2D40" w:rsidRPr="005F2D40" w:rsidRDefault="003B41BE" w:rsidP="00254F16">
            <w:r>
              <w:t>Списування під час контрольних (модульних) робіт та екзаменів заборонені (у</w:t>
            </w:r>
            <w:r w:rsidR="00AE30AD">
              <w:t> </w:t>
            </w:r>
            <w:r>
              <w:t xml:space="preserve">т. ч. із використанням мобільних девайсів). </w:t>
            </w:r>
            <w:r w:rsidR="00254F16">
              <w:rPr>
                <w:lang w:val="ru-RU"/>
              </w:rPr>
              <w:t>Р</w:t>
            </w:r>
            <w:proofErr w:type="spellStart"/>
            <w:r>
              <w:t>еферати</w:t>
            </w:r>
            <w:proofErr w:type="spellEnd"/>
            <w:r>
              <w:t xml:space="preserve"> повинні мати коректні текстові посилання на використану літературу</w:t>
            </w:r>
          </w:p>
        </w:tc>
      </w:tr>
      <w:tr w:rsidR="005F2D40" w:rsidRPr="005F2D40" w:rsidTr="000B2339">
        <w:trPr>
          <w:jc w:val="center"/>
        </w:trPr>
        <w:tc>
          <w:tcPr>
            <w:tcW w:w="2786" w:type="dxa"/>
            <w:shd w:val="clear" w:color="auto" w:fill="auto"/>
            <w:vAlign w:val="center"/>
          </w:tcPr>
          <w:p w:rsidR="005F2D40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Політика щодо відвідування: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5F2D40" w:rsidRPr="005F2D40" w:rsidRDefault="003B41BE" w:rsidP="003B41BE">
            <w:r>
              <w:t>Відвідування занять є обов’язковим. За об’єктивних причин (наприклад, хвороба, міжнародне стажування й практика тощо) навчання може відбуватись індивідуально (у дистанційній формі за погодженням із деканом факультету)</w:t>
            </w:r>
          </w:p>
        </w:tc>
      </w:tr>
    </w:tbl>
    <w:p w:rsidR="005F2D40" w:rsidRDefault="005F2D40" w:rsidP="005F2D40">
      <w:pPr>
        <w:jc w:val="center"/>
      </w:pPr>
    </w:p>
    <w:p w:rsidR="00F94DA9" w:rsidRPr="005F2D40" w:rsidRDefault="00F94DA9" w:rsidP="005F2D40">
      <w:pPr>
        <w:jc w:val="center"/>
      </w:pPr>
    </w:p>
    <w:p w:rsidR="005F2D40" w:rsidRPr="006B1941" w:rsidRDefault="002F619E" w:rsidP="005F2D40">
      <w:pPr>
        <w:jc w:val="center"/>
        <w:rPr>
          <w:b/>
          <w:bCs/>
          <w:caps/>
          <w:color w:val="000080"/>
        </w:rPr>
      </w:pPr>
      <w:r w:rsidRPr="006B1941">
        <w:rPr>
          <w:b/>
          <w:bCs/>
          <w:caps/>
          <w:color w:val="000080"/>
        </w:rPr>
        <w:t>Шкала оцінювання студентів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216"/>
        <w:gridCol w:w="3216"/>
      </w:tblGrid>
      <w:tr w:rsidR="002F619E" w:rsidTr="000B2339">
        <w:trPr>
          <w:jc w:val="center"/>
        </w:trPr>
        <w:tc>
          <w:tcPr>
            <w:tcW w:w="3216" w:type="dxa"/>
            <w:vMerge w:val="restart"/>
            <w:shd w:val="clear" w:color="auto" w:fill="auto"/>
            <w:vAlign w:val="center"/>
          </w:tcPr>
          <w:p w:rsidR="002F619E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Рейтинг здобувача вищої освіти, бали</w:t>
            </w:r>
          </w:p>
        </w:tc>
        <w:tc>
          <w:tcPr>
            <w:tcW w:w="6432" w:type="dxa"/>
            <w:gridSpan w:val="2"/>
            <w:shd w:val="clear" w:color="auto" w:fill="auto"/>
            <w:vAlign w:val="center"/>
          </w:tcPr>
          <w:p w:rsidR="002F619E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Оцінка національна за результатами</w:t>
            </w:r>
            <w:r w:rsidR="00E60846" w:rsidRPr="000B2339">
              <w:rPr>
                <w:b/>
                <w:bCs/>
              </w:rPr>
              <w:t>:</w:t>
            </w:r>
          </w:p>
        </w:tc>
      </w:tr>
      <w:tr w:rsidR="002F619E" w:rsidTr="000B2339">
        <w:trPr>
          <w:jc w:val="center"/>
        </w:trPr>
        <w:tc>
          <w:tcPr>
            <w:tcW w:w="3216" w:type="dxa"/>
            <w:vMerge/>
            <w:shd w:val="clear" w:color="auto" w:fill="auto"/>
            <w:vAlign w:val="center"/>
          </w:tcPr>
          <w:p w:rsidR="002F619E" w:rsidRPr="000B2339" w:rsidRDefault="002F619E" w:rsidP="000B2339">
            <w:pPr>
              <w:jc w:val="center"/>
              <w:rPr>
                <w:b/>
                <w:bCs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2F619E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екзаменів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Pr="000B2339" w:rsidRDefault="002F619E" w:rsidP="000B2339">
            <w:pPr>
              <w:jc w:val="center"/>
              <w:rPr>
                <w:b/>
                <w:bCs/>
              </w:rPr>
            </w:pPr>
            <w:r w:rsidRPr="000B2339">
              <w:rPr>
                <w:b/>
                <w:bCs/>
              </w:rPr>
              <w:t>заліків</w:t>
            </w:r>
          </w:p>
        </w:tc>
      </w:tr>
      <w:tr w:rsidR="002F619E" w:rsidTr="000B233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90-100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відмінно</w:t>
            </w:r>
          </w:p>
        </w:tc>
        <w:tc>
          <w:tcPr>
            <w:tcW w:w="3216" w:type="dxa"/>
            <w:vMerge w:val="restart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зараховано</w:t>
            </w:r>
          </w:p>
        </w:tc>
      </w:tr>
      <w:tr w:rsidR="002F619E" w:rsidTr="000B233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74-89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добре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</w:p>
        </w:tc>
      </w:tr>
      <w:tr w:rsidR="002F619E" w:rsidTr="000B2339">
        <w:trPr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60-73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задовільно</w:t>
            </w:r>
          </w:p>
        </w:tc>
        <w:tc>
          <w:tcPr>
            <w:tcW w:w="3216" w:type="dxa"/>
            <w:vMerge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</w:p>
        </w:tc>
      </w:tr>
      <w:tr w:rsidR="002F619E" w:rsidTr="00254F16">
        <w:trPr>
          <w:trHeight w:val="359"/>
          <w:jc w:val="center"/>
        </w:trPr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0-59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незадовільно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2F619E" w:rsidRDefault="002F619E" w:rsidP="000B2339">
            <w:pPr>
              <w:jc w:val="center"/>
            </w:pPr>
            <w:r>
              <w:t>не зараховано</w:t>
            </w:r>
          </w:p>
        </w:tc>
      </w:tr>
    </w:tbl>
    <w:p w:rsidR="002F619E" w:rsidRPr="005F2D40" w:rsidRDefault="002F619E" w:rsidP="003B41BE">
      <w:pPr>
        <w:ind w:firstLine="709"/>
        <w:jc w:val="both"/>
      </w:pPr>
    </w:p>
    <w:p w:rsidR="00C35E8E" w:rsidRPr="005F2D40" w:rsidRDefault="00C35E8E" w:rsidP="003B41BE">
      <w:pPr>
        <w:ind w:firstLine="709"/>
        <w:jc w:val="both"/>
      </w:pPr>
    </w:p>
    <w:sectPr w:rsidR="00C35E8E" w:rsidRPr="005F2D40" w:rsidSect="006D55B6">
      <w:pgSz w:w="11906" w:h="16838" w:code="9"/>
      <w:pgMar w:top="1134" w:right="56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806" w:rsidRDefault="00694806">
      <w:r>
        <w:separator/>
      </w:r>
    </w:p>
  </w:endnote>
  <w:endnote w:type="continuationSeparator" w:id="0">
    <w:p w:rsidR="00694806" w:rsidRDefault="0069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806" w:rsidRDefault="00694806">
      <w:r>
        <w:separator/>
      </w:r>
    </w:p>
  </w:footnote>
  <w:footnote w:type="continuationSeparator" w:id="0">
    <w:p w:rsidR="00694806" w:rsidRDefault="0069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DEF" w:rsidRDefault="00F96DEF" w:rsidP="004434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6DEF" w:rsidRDefault="00F96D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DEF" w:rsidRPr="00573850" w:rsidRDefault="00F96DEF" w:rsidP="00573850">
    <w:pPr>
      <w:pStyle w:val="a7"/>
      <w:framePr w:w="249" w:h="313" w:hRule="exact" w:wrap="around" w:vAnchor="text" w:hAnchor="margin" w:xAlign="center" w:y="1"/>
      <w:jc w:val="center"/>
      <w:rPr>
        <w:rStyle w:val="a8"/>
        <w:sz w:val="26"/>
        <w:szCs w:val="26"/>
      </w:rPr>
    </w:pPr>
    <w:r w:rsidRPr="00573850">
      <w:rPr>
        <w:rStyle w:val="a8"/>
        <w:sz w:val="26"/>
        <w:szCs w:val="26"/>
      </w:rPr>
      <w:fldChar w:fldCharType="begin"/>
    </w:r>
    <w:r w:rsidRPr="00573850">
      <w:rPr>
        <w:rStyle w:val="a8"/>
        <w:sz w:val="26"/>
        <w:szCs w:val="26"/>
      </w:rPr>
      <w:instrText xml:space="preserve">PAGE  </w:instrText>
    </w:r>
    <w:r w:rsidRPr="00573850">
      <w:rPr>
        <w:rStyle w:val="a8"/>
        <w:sz w:val="26"/>
        <w:szCs w:val="26"/>
      </w:rPr>
      <w:fldChar w:fldCharType="separate"/>
    </w:r>
    <w:r w:rsidR="002F101C">
      <w:rPr>
        <w:rStyle w:val="a8"/>
        <w:noProof/>
        <w:sz w:val="26"/>
        <w:szCs w:val="26"/>
      </w:rPr>
      <w:t>2</w:t>
    </w:r>
    <w:r w:rsidRPr="00573850">
      <w:rPr>
        <w:rStyle w:val="a8"/>
        <w:sz w:val="26"/>
        <w:szCs w:val="26"/>
      </w:rPr>
      <w:fldChar w:fldCharType="end"/>
    </w:r>
  </w:p>
  <w:p w:rsidR="00F96DEF" w:rsidRDefault="00F96D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F0C"/>
    <w:rsid w:val="000143FA"/>
    <w:rsid w:val="000621A4"/>
    <w:rsid w:val="000727BE"/>
    <w:rsid w:val="000743DC"/>
    <w:rsid w:val="000743EE"/>
    <w:rsid w:val="000B0CC3"/>
    <w:rsid w:val="000B2339"/>
    <w:rsid w:val="001132F2"/>
    <w:rsid w:val="00170466"/>
    <w:rsid w:val="0018409F"/>
    <w:rsid w:val="001A17A4"/>
    <w:rsid w:val="001A61A8"/>
    <w:rsid w:val="001B7348"/>
    <w:rsid w:val="00254547"/>
    <w:rsid w:val="00254F16"/>
    <w:rsid w:val="0026454A"/>
    <w:rsid w:val="002816E9"/>
    <w:rsid w:val="0029605A"/>
    <w:rsid w:val="002E139F"/>
    <w:rsid w:val="002F101C"/>
    <w:rsid w:val="002F619E"/>
    <w:rsid w:val="00313B7B"/>
    <w:rsid w:val="003602BF"/>
    <w:rsid w:val="00394730"/>
    <w:rsid w:val="003A55F9"/>
    <w:rsid w:val="003B41BE"/>
    <w:rsid w:val="003B6E18"/>
    <w:rsid w:val="003F241E"/>
    <w:rsid w:val="0041246E"/>
    <w:rsid w:val="00426E88"/>
    <w:rsid w:val="004434E8"/>
    <w:rsid w:val="00452D83"/>
    <w:rsid w:val="004677A8"/>
    <w:rsid w:val="004710A3"/>
    <w:rsid w:val="004757C8"/>
    <w:rsid w:val="0048098D"/>
    <w:rsid w:val="004A7A1C"/>
    <w:rsid w:val="004E1974"/>
    <w:rsid w:val="004E3117"/>
    <w:rsid w:val="004F6FF9"/>
    <w:rsid w:val="00503D79"/>
    <w:rsid w:val="00552BB5"/>
    <w:rsid w:val="00552E73"/>
    <w:rsid w:val="00573850"/>
    <w:rsid w:val="00592E43"/>
    <w:rsid w:val="005E130D"/>
    <w:rsid w:val="005E44EC"/>
    <w:rsid w:val="005F2D40"/>
    <w:rsid w:val="006171D0"/>
    <w:rsid w:val="00643FEF"/>
    <w:rsid w:val="006601B6"/>
    <w:rsid w:val="006705D6"/>
    <w:rsid w:val="00694674"/>
    <w:rsid w:val="00694806"/>
    <w:rsid w:val="006A2751"/>
    <w:rsid w:val="006B1941"/>
    <w:rsid w:val="006B34F0"/>
    <w:rsid w:val="006B6AD0"/>
    <w:rsid w:val="006D55B6"/>
    <w:rsid w:val="00703E07"/>
    <w:rsid w:val="00705CAD"/>
    <w:rsid w:val="0071445C"/>
    <w:rsid w:val="0072566D"/>
    <w:rsid w:val="007459C7"/>
    <w:rsid w:val="0077560A"/>
    <w:rsid w:val="007905F4"/>
    <w:rsid w:val="00797C0F"/>
    <w:rsid w:val="007B5F96"/>
    <w:rsid w:val="007E0965"/>
    <w:rsid w:val="007F00A8"/>
    <w:rsid w:val="007F389E"/>
    <w:rsid w:val="007F6E0E"/>
    <w:rsid w:val="007F7E7C"/>
    <w:rsid w:val="00805D74"/>
    <w:rsid w:val="00814278"/>
    <w:rsid w:val="00830647"/>
    <w:rsid w:val="00910239"/>
    <w:rsid w:val="009148ED"/>
    <w:rsid w:val="009A410F"/>
    <w:rsid w:val="009A48D7"/>
    <w:rsid w:val="009D29B9"/>
    <w:rsid w:val="009F3D67"/>
    <w:rsid w:val="00A32C54"/>
    <w:rsid w:val="00A44693"/>
    <w:rsid w:val="00AA65C8"/>
    <w:rsid w:val="00AB4DBF"/>
    <w:rsid w:val="00AE30AD"/>
    <w:rsid w:val="00B13A95"/>
    <w:rsid w:val="00B34F70"/>
    <w:rsid w:val="00B83E50"/>
    <w:rsid w:val="00B92656"/>
    <w:rsid w:val="00BF2FBF"/>
    <w:rsid w:val="00C0055D"/>
    <w:rsid w:val="00C01CCC"/>
    <w:rsid w:val="00C17711"/>
    <w:rsid w:val="00C300CE"/>
    <w:rsid w:val="00C35E8E"/>
    <w:rsid w:val="00C73AD1"/>
    <w:rsid w:val="00C86281"/>
    <w:rsid w:val="00CA380D"/>
    <w:rsid w:val="00CC4423"/>
    <w:rsid w:val="00CD512B"/>
    <w:rsid w:val="00D13AB5"/>
    <w:rsid w:val="00D21ADD"/>
    <w:rsid w:val="00D50009"/>
    <w:rsid w:val="00D55041"/>
    <w:rsid w:val="00DE7988"/>
    <w:rsid w:val="00E14692"/>
    <w:rsid w:val="00E25391"/>
    <w:rsid w:val="00E60846"/>
    <w:rsid w:val="00E63F0C"/>
    <w:rsid w:val="00F016E3"/>
    <w:rsid w:val="00F30292"/>
    <w:rsid w:val="00F478D8"/>
    <w:rsid w:val="00F94DA9"/>
    <w:rsid w:val="00F95570"/>
    <w:rsid w:val="00F96DEF"/>
    <w:rsid w:val="00FF39F5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84D26"/>
  <w15:chartTrackingRefBased/>
  <w15:docId w15:val="{56CB46BD-D8A1-4E46-A588-B751C6D4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63F0C"/>
    <w:rPr>
      <w:color w:val="0000FF"/>
      <w:u w:val="single"/>
    </w:rPr>
  </w:style>
  <w:style w:type="paragraph" w:customStyle="1" w:styleId="a4">
    <w:name w:val="Знак"/>
    <w:basedOn w:val="a"/>
    <w:rsid w:val="00E63F0C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FR2">
    <w:name w:val="FR2"/>
    <w:rsid w:val="006B6AD0"/>
    <w:pPr>
      <w:widowControl w:val="0"/>
      <w:jc w:val="both"/>
    </w:pPr>
    <w:rPr>
      <w:snapToGrid w:val="0"/>
      <w:sz w:val="22"/>
      <w:lang w:val="uk-UA" w:eastAsia="ru-RU"/>
    </w:rPr>
  </w:style>
  <w:style w:type="table" w:styleId="a5">
    <w:name w:val="Table Grid"/>
    <w:basedOn w:val="a1"/>
    <w:rsid w:val="00C3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Fußnote,Footnote Text_1"/>
    <w:basedOn w:val="a"/>
    <w:semiHidden/>
    <w:rsid w:val="000B0CC3"/>
    <w:rPr>
      <w:sz w:val="20"/>
      <w:szCs w:val="20"/>
      <w:lang w:val="ru-RU" w:eastAsia="ru-RU"/>
    </w:rPr>
  </w:style>
  <w:style w:type="paragraph" w:styleId="a7">
    <w:name w:val="header"/>
    <w:basedOn w:val="a"/>
    <w:rsid w:val="00573850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573850"/>
  </w:style>
  <w:style w:type="paragraph" w:styleId="a9">
    <w:name w:val="footer"/>
    <w:basedOn w:val="a"/>
    <w:rsid w:val="00573850"/>
    <w:pPr>
      <w:tabs>
        <w:tab w:val="center" w:pos="4819"/>
        <w:tab w:val="right" w:pos="9639"/>
      </w:tabs>
    </w:pPr>
  </w:style>
  <w:style w:type="character" w:customStyle="1" w:styleId="instancename">
    <w:name w:val="instancename"/>
    <w:rsid w:val="0074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5019</CharactersWithSpaces>
  <SharedDoc>false</SharedDoc>
  <HLinks>
    <vt:vector size="6" baseType="variant"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https://elearn.nubip.edu.ua/mod/book/view.php?id=97705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Yevhenii</dc:creator>
  <cp:keywords/>
  <cp:lastModifiedBy>HOME_747</cp:lastModifiedBy>
  <cp:revision>6</cp:revision>
  <dcterms:created xsi:type="dcterms:W3CDTF">2021-10-05T08:39:00Z</dcterms:created>
  <dcterms:modified xsi:type="dcterms:W3CDTF">2021-10-05T09:28:00Z</dcterms:modified>
</cp:coreProperties>
</file>